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E59F" w14:textId="77777777" w:rsidR="00D203A6" w:rsidRPr="003C0D45" w:rsidRDefault="00D203A6" w:rsidP="00C94FB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ГУСО «</w:t>
      </w:r>
      <w:proofErr w:type="spellStart"/>
      <w:r w:rsidRPr="003C0D45">
        <w:rPr>
          <w:rFonts w:ascii="Times New Roman" w:hAnsi="Times New Roman" w:cs="Times New Roman"/>
          <w:sz w:val="28"/>
          <w:szCs w:val="28"/>
          <w:lang w:val="ru-RU"/>
        </w:rPr>
        <w:t>Пружанский</w:t>
      </w:r>
      <w:proofErr w:type="spellEnd"/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районный центр </w:t>
      </w:r>
      <w:proofErr w:type="spellStart"/>
      <w:r w:rsidRPr="003C0D45"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– развивающего обучения и реабилитации»</w:t>
      </w:r>
    </w:p>
    <w:p w14:paraId="0BECF4DC" w14:textId="77777777" w:rsidR="00D203A6" w:rsidRPr="003C0D45" w:rsidRDefault="00D203A6" w:rsidP="00C94FB7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C0D45">
        <w:rPr>
          <w:rFonts w:ascii="Times New Roman" w:hAnsi="Times New Roman" w:cs="Times New Roman"/>
          <w:sz w:val="32"/>
          <w:szCs w:val="32"/>
          <w:lang w:val="ru-RU"/>
        </w:rPr>
        <w:t>«Обучение детей с расстройствами аутистического спектра в домашних условиях»</w:t>
      </w:r>
    </w:p>
    <w:p w14:paraId="1C7A4536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образования детей с РАС является подготовка к независимой и самостоятельной жизни. Ребёнку необходимо освоить навыки коммуникации, социально одобряемого поведения и взаимодействия с окружающими. </w:t>
      </w:r>
    </w:p>
    <w:p w14:paraId="19BDDF51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такую стратегию предлагает наука о прикладном анализе поведения </w:t>
      </w:r>
      <w:r w:rsidRPr="003C0D45">
        <w:rPr>
          <w:rFonts w:ascii="Times New Roman" w:hAnsi="Times New Roman" w:cs="Times New Roman"/>
          <w:sz w:val="28"/>
          <w:szCs w:val="28"/>
        </w:rPr>
        <w:t>ABA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-терапия. Поведенческий анализ – это наука, которая ищет стратегии для улучшения поведения. </w:t>
      </w:r>
    </w:p>
    <w:p w14:paraId="242CF0D5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Суть терапии заключается в том, чтобы узнать, какие навыки уже усвоены ребёнком, а какие нет. Это поможет понять, какие навыки необходимо развивать прямо сейчас.</w:t>
      </w:r>
    </w:p>
    <w:p w14:paraId="6B1FDD04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начинать с обучения </w:t>
      </w:r>
      <w:r w:rsidRPr="003C0D45">
        <w:rPr>
          <w:rFonts w:ascii="Times New Roman" w:hAnsi="Times New Roman" w:cs="Times New Roman"/>
          <w:b/>
          <w:sz w:val="28"/>
          <w:szCs w:val="28"/>
          <w:lang w:val="ru-RU"/>
        </w:rPr>
        <w:t>базовым навыкам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>, которые помогут достичь результатов в разных сферах жизни ребёнка. А именно:</w:t>
      </w:r>
    </w:p>
    <w:bookmarkEnd w:id="0"/>
    <w:p w14:paraId="406EC0CA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1. Обучение приемлемому привлечению внимания взрослого (смотреть в глаза, брать маму за руку и вести к желаемому месту).</w:t>
      </w:r>
    </w:p>
    <w:p w14:paraId="73E6D33B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2. Обучение навыку просить, а не добиваться желаемого криком (здесь можно использовать карточки или фотографии любимых предметов).</w:t>
      </w:r>
    </w:p>
    <w:p w14:paraId="79427411" w14:textId="77777777" w:rsidR="00D203A6" w:rsidRPr="003C0D45" w:rsidRDefault="00D203A6" w:rsidP="00D203A6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0D4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C213E1" wp14:editId="6B81A169">
            <wp:extent cx="1098550" cy="16827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45">
        <w:rPr>
          <w:noProof/>
          <w:lang w:val="ru-RU" w:eastAsia="ru-RU"/>
        </w:rPr>
        <w:drawing>
          <wp:inline distT="0" distB="0" distL="0" distR="0" wp14:anchorId="671A30F4" wp14:editId="72D4EB8F">
            <wp:extent cx="991235" cy="16675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4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D5DD4DE" wp14:editId="43BC35AB">
            <wp:extent cx="1021715" cy="1675130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BD" w:rsidRPr="003C0D45">
        <w:rPr>
          <w:noProof/>
          <w:lang w:val="ru-RU" w:eastAsia="ru-RU"/>
        </w:rPr>
        <w:drawing>
          <wp:inline distT="0" distB="0" distL="0" distR="0" wp14:anchorId="2663C60D" wp14:editId="5CB1ADE6">
            <wp:extent cx="2383666" cy="1695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79" cy="17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B747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3. Формирование социально одобряемого поведения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C0D45">
        <w:rPr>
          <w:rFonts w:ascii="Times New Roman" w:hAnsi="Times New Roman" w:cs="Times New Roman"/>
          <w:sz w:val="28"/>
          <w:szCs w:val="28"/>
          <w:lang w:val="ru-RU"/>
        </w:rPr>
        <w:t>умения  здороваться</w:t>
      </w:r>
      <w:proofErr w:type="gramEnd"/>
      <w:r w:rsidRPr="003C0D45">
        <w:rPr>
          <w:rFonts w:ascii="Times New Roman" w:hAnsi="Times New Roman" w:cs="Times New Roman"/>
          <w:sz w:val="28"/>
          <w:szCs w:val="28"/>
          <w:lang w:val="ru-RU"/>
        </w:rPr>
        <w:t>, прощаться, благодарить (на начальном этапе можно использовать жесты).</w:t>
      </w:r>
    </w:p>
    <w:p w14:paraId="1062BF17" w14:textId="77777777" w:rsidR="005D7ABD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4. Развитие бытовых навыков и самостоятельности. Учить малыша самостоятельно принимать пищу, одеваться, обуваться, умываться, совместно с мамой выполнять работу по дому.</w:t>
      </w:r>
    </w:p>
    <w:p w14:paraId="374993D9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требуется от родителей?</w:t>
      </w:r>
    </w:p>
    <w:p w14:paraId="1CB9B20B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1. Давать ребёнку чёткие инструкции без лишних слов (многословность может раздражать ребёнка). Для запрета использовать слово «НЕТ» или «СТОП».</w:t>
      </w:r>
    </w:p>
    <w:p w14:paraId="1AF00B0B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2. Добиваться послушания терпеливо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C0D45">
        <w:rPr>
          <w:rFonts w:ascii="Times New Roman" w:hAnsi="Times New Roman" w:cs="Times New Roman"/>
          <w:sz w:val="28"/>
          <w:szCs w:val="28"/>
          <w:lang w:val="ru-RU"/>
        </w:rPr>
        <w:t>ожидая</w:t>
      </w:r>
      <w:proofErr w:type="gramEnd"/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когда ребёнок сделает то, о чём вы его попросили, можно применять поощрение за хорошее поведение.</w:t>
      </w:r>
    </w:p>
    <w:p w14:paraId="05E45D92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3. Одни и те же действия придётся повторить сотни раз, прежде чем ребёнок сможет усвоить алгоритм определённого мероприятия.</w:t>
      </w:r>
    </w:p>
    <w:p w14:paraId="24E662D6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4. Для объяснения плана действий, необходимо использовать пошаговую, для начала визуальную инструкцию (те же карточки), а затем переходить уже к словесному объяснению.</w:t>
      </w:r>
    </w:p>
    <w:p w14:paraId="356A7972" w14:textId="77777777" w:rsidR="00D203A6" w:rsidRPr="003C0D45" w:rsidRDefault="00D203A6" w:rsidP="00C94FB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>5. В игре можно проигрывать знакомый ребёнку сюжет, постепенно добавляя новых персонажей.</w:t>
      </w:r>
    </w:p>
    <w:p w14:paraId="50C1CBC0" w14:textId="77777777" w:rsidR="00D203A6" w:rsidRPr="003C0D45" w:rsidRDefault="00D203A6" w:rsidP="00C94FB7">
      <w:pPr>
        <w:spacing w:before="240"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6. Если малыш активно протестует против усвоения какого-то навыка, не стоит доводить его до </w:t>
      </w:r>
      <w:proofErr w:type="spellStart"/>
      <w:r w:rsidRPr="003C0D45">
        <w:rPr>
          <w:rFonts w:ascii="Times New Roman" w:hAnsi="Times New Roman" w:cs="Times New Roman"/>
          <w:sz w:val="28"/>
          <w:szCs w:val="28"/>
          <w:lang w:val="ru-RU"/>
        </w:rPr>
        <w:t>истерики,заставляя</w:t>
      </w:r>
      <w:proofErr w:type="spellEnd"/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намеченное во что бы то не стало, а вернуться к этому чуть позже, постепенно ребёнок перестанет испытывать страх и позволит вам научить его 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чему – то 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>новому.</w:t>
      </w:r>
    </w:p>
    <w:p w14:paraId="35B26D93" w14:textId="77777777" w:rsidR="00D203A6" w:rsidRPr="003C0D45" w:rsidRDefault="00D203A6" w:rsidP="00C94FB7">
      <w:pPr>
        <w:spacing w:before="240"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7. Если у ребёнка присутствует </w:t>
      </w:r>
      <w:r w:rsidRPr="003C0D45">
        <w:rPr>
          <w:rFonts w:ascii="Times New Roman" w:hAnsi="Times New Roman" w:cs="Times New Roman"/>
          <w:b/>
          <w:sz w:val="28"/>
          <w:szCs w:val="28"/>
          <w:lang w:val="ru-RU"/>
        </w:rPr>
        <w:t>стереотипия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, это могут быть различные монотонные действия 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>(покачивание впер</w:t>
      </w:r>
      <w:r w:rsidR="00C94FB7" w:rsidRPr="003C0D45">
        <w:rPr>
          <w:rFonts w:ascii="Times New Roman" w:hAnsi="Times New Roman" w:cs="Times New Roman"/>
          <w:sz w:val="28"/>
          <w:szCs w:val="28"/>
          <w:lang w:val="ru-RU"/>
        </w:rPr>
        <w:t>ёд – назад, манипуляции предмета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94FB7" w:rsidRPr="003C0D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, определённое слово или фраза, которую малыш твердит в течение всего дня) в таком случае 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ребёнка необходимо переключить на любимую игру или занятие (конструктор, рисование, танцы и т.д.). </w:t>
      </w:r>
    </w:p>
    <w:p w14:paraId="19227EAA" w14:textId="77777777" w:rsidR="00D203A6" w:rsidRPr="003C0D45" w:rsidRDefault="00D203A6" w:rsidP="00D203A6">
      <w:pPr>
        <w:spacing w:before="240"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0D4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692DD8" wp14:editId="0910706B">
            <wp:extent cx="1936115" cy="262763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4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B56E25" wp14:editId="094F60E7">
            <wp:extent cx="1913255" cy="26200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45">
        <w:rPr>
          <w:noProof/>
          <w:lang w:val="ru-RU" w:eastAsia="ru-RU"/>
        </w:rPr>
        <w:drawing>
          <wp:inline distT="0" distB="0" distL="0" distR="0" wp14:anchorId="45454121" wp14:editId="0CE06635">
            <wp:extent cx="1962603" cy="2616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13" cy="26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0690" w14:textId="77777777" w:rsidR="005D7ABD" w:rsidRPr="003C0D45" w:rsidRDefault="00D203A6" w:rsidP="00C94FB7">
      <w:pPr>
        <w:spacing w:before="240"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стереотипию можно превратить в игру, покачиваясь вместе с ребёнком можно напевать песенку и выполнять несложные движения. Если малыш долго рассматривает свои руки можно в них положить любу</w:t>
      </w:r>
      <w:r w:rsidR="005D7ABD" w:rsidRPr="003C0D4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C0D45">
        <w:rPr>
          <w:rFonts w:ascii="Times New Roman" w:hAnsi="Times New Roman" w:cs="Times New Roman"/>
          <w:sz w:val="28"/>
          <w:szCs w:val="28"/>
          <w:lang w:val="ru-RU"/>
        </w:rPr>
        <w:t xml:space="preserve"> игрушку и начать какую-нибудь простую игру. </w:t>
      </w:r>
    </w:p>
    <w:p w14:paraId="5AA2B51A" w14:textId="77777777" w:rsidR="00D203A6" w:rsidRPr="003C0D45" w:rsidRDefault="005D7ABD" w:rsidP="00C94FB7">
      <w:pPr>
        <w:spacing w:before="240"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D45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D203A6" w:rsidRPr="003C0D45">
        <w:rPr>
          <w:rFonts w:ascii="Times New Roman" w:hAnsi="Times New Roman" w:cs="Times New Roman"/>
          <w:bCs/>
          <w:sz w:val="28"/>
          <w:szCs w:val="28"/>
          <w:lang w:val="ru-RU"/>
        </w:rPr>
        <w:t>едагог – психолог Карачун Наталья Сергеевна</w:t>
      </w:r>
    </w:p>
    <w:p w14:paraId="2F0A8AC7" w14:textId="77777777" w:rsidR="00D203A6" w:rsidRPr="003C0D45" w:rsidRDefault="00D203A6" w:rsidP="00D203A6">
      <w:pPr>
        <w:spacing w:before="24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427AB016" w14:textId="77777777" w:rsidR="00FA1038" w:rsidRPr="003C0D45" w:rsidRDefault="00FA1038">
      <w:pPr>
        <w:rPr>
          <w:rFonts w:ascii="Times New Roman" w:hAnsi="Times New Roman" w:cs="Times New Roman"/>
          <w:sz w:val="28"/>
          <w:szCs w:val="28"/>
        </w:rPr>
      </w:pPr>
    </w:p>
    <w:sectPr w:rsidR="00FA1038" w:rsidRPr="003C0D45" w:rsidSect="007E62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51"/>
    <w:rsid w:val="003C0D45"/>
    <w:rsid w:val="005D7ABD"/>
    <w:rsid w:val="007E6250"/>
    <w:rsid w:val="00C94FB7"/>
    <w:rsid w:val="00D203A6"/>
    <w:rsid w:val="00DF3051"/>
    <w:rsid w:val="00FA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E527"/>
  <w15:docId w15:val="{859123A4-143D-4EE8-BA4D-6DCED04A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dcterms:created xsi:type="dcterms:W3CDTF">2024-02-22T08:40:00Z</dcterms:created>
  <dcterms:modified xsi:type="dcterms:W3CDTF">2024-04-11T05:36:00Z</dcterms:modified>
</cp:coreProperties>
</file>