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CD65" w14:textId="77777777" w:rsidR="00BD799E" w:rsidRPr="00BD799E" w:rsidRDefault="00BD799E" w:rsidP="00BD799E">
      <w:pPr>
        <w:pStyle w:val="c1"/>
        <w:spacing w:before="0" w:beforeAutospacing="0" w:after="0" w:afterAutospacing="0"/>
        <w:contextualSpacing/>
        <w:jc w:val="center"/>
        <w:rPr>
          <w:rStyle w:val="c0"/>
          <w:shd w:val="clear" w:color="auto" w:fill="FFFFFF"/>
        </w:rPr>
      </w:pPr>
      <w:r w:rsidRPr="00BD799E">
        <w:rPr>
          <w:rStyle w:val="c0"/>
          <w:shd w:val="clear" w:color="auto" w:fill="FFFFFF"/>
        </w:rPr>
        <w:t xml:space="preserve">ГУСО «Пружанский районный центр коррекционно-развивающего </w:t>
      </w:r>
    </w:p>
    <w:p w14:paraId="7D8B6A23" w14:textId="77777777" w:rsidR="00BD799E" w:rsidRPr="00BD799E" w:rsidRDefault="00BD799E" w:rsidP="00BD799E">
      <w:pPr>
        <w:pStyle w:val="c1"/>
        <w:spacing w:before="0" w:beforeAutospacing="0" w:after="0" w:afterAutospacing="0"/>
        <w:contextualSpacing/>
        <w:jc w:val="center"/>
        <w:rPr>
          <w:rStyle w:val="c0"/>
          <w:shd w:val="clear" w:color="auto" w:fill="FFFFFF"/>
        </w:rPr>
      </w:pPr>
      <w:r w:rsidRPr="00BD799E">
        <w:rPr>
          <w:rStyle w:val="c0"/>
          <w:shd w:val="clear" w:color="auto" w:fill="FFFFFF"/>
        </w:rPr>
        <w:t>обучения и реабилитации»</w:t>
      </w:r>
    </w:p>
    <w:p w14:paraId="6873C7BC" w14:textId="77777777" w:rsidR="00BD799E" w:rsidRPr="00BD799E" w:rsidRDefault="00BD799E" w:rsidP="00BD799E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sz w:val="28"/>
          <w:szCs w:val="28"/>
          <w:shd w:val="clear" w:color="auto" w:fill="FFFFFF"/>
        </w:rPr>
      </w:pPr>
    </w:p>
    <w:p w14:paraId="3CC25D6D" w14:textId="77777777" w:rsidR="00BD799E" w:rsidRDefault="00BD799E" w:rsidP="00BD799E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0786E82E" w14:textId="77777777" w:rsidR="00BD799E" w:rsidRDefault="00BD799E" w:rsidP="00BD799E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5D85EE6C" w14:textId="77777777" w:rsidR="00BD799E" w:rsidRDefault="00BD799E" w:rsidP="00BD799E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76188A89" w14:textId="77777777" w:rsidR="00BD799E" w:rsidRDefault="00BD799E" w:rsidP="00BD799E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268799CA" w14:textId="77777777" w:rsidR="00BD799E" w:rsidRDefault="00BD799E" w:rsidP="00BD799E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3B23A324" w14:textId="77777777" w:rsidR="00BD799E" w:rsidRDefault="00BD799E" w:rsidP="00BD799E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29DAB0C0" w14:textId="77777777" w:rsidR="00BD799E" w:rsidRDefault="00BD799E" w:rsidP="00BD799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37B53D3" w14:textId="77777777" w:rsidR="00BD799E" w:rsidRDefault="00BD799E" w:rsidP="00BD799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BC1D8F6" w14:textId="77777777" w:rsidR="00BD799E" w:rsidRDefault="00BD799E" w:rsidP="00BD799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986FE2A" w14:textId="6D4BB093" w:rsidR="00BD799E" w:rsidRPr="00BD799E" w:rsidRDefault="00BD799E" w:rsidP="00BD79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99E">
        <w:rPr>
          <w:rFonts w:ascii="Times New Roman" w:hAnsi="Times New Roman" w:cs="Times New Roman"/>
          <w:b/>
          <w:bCs/>
          <w:i/>
          <w:sz w:val="28"/>
          <w:szCs w:val="28"/>
        </w:rPr>
        <w:t>Консультация для родителей</w:t>
      </w:r>
      <w:r w:rsidRPr="00BD7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79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дошкольников</w:t>
      </w:r>
      <w:r w:rsidRPr="00BD7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D18DDC" w14:textId="77777777" w:rsidR="00BD799E" w:rsidRPr="00BD799E" w:rsidRDefault="00BD799E" w:rsidP="00BD79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99E">
        <w:rPr>
          <w:rFonts w:ascii="Times New Roman" w:hAnsi="Times New Roman" w:cs="Times New Roman"/>
          <w:b/>
          <w:bCs/>
          <w:sz w:val="28"/>
          <w:szCs w:val="28"/>
        </w:rPr>
        <w:t>«Семейный досуг»</w:t>
      </w:r>
    </w:p>
    <w:p w14:paraId="6C00101D" w14:textId="77777777" w:rsidR="00BD799E" w:rsidRPr="00BD799E" w:rsidRDefault="00BD799E" w:rsidP="00BD799E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i/>
          <w:color w:val="333333"/>
          <w:sz w:val="28"/>
          <w:szCs w:val="28"/>
          <w:shd w:val="clear" w:color="auto" w:fill="FFFFFF"/>
        </w:rPr>
      </w:pPr>
    </w:p>
    <w:p w14:paraId="59770BD0" w14:textId="77777777" w:rsidR="00BD799E" w:rsidRDefault="00BD799E" w:rsidP="00BD799E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470D1E54" w14:textId="77777777" w:rsidR="00BD799E" w:rsidRDefault="00BD799E" w:rsidP="00BD799E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5D514857" w14:textId="77777777" w:rsidR="00BD799E" w:rsidRDefault="00BD799E" w:rsidP="00BD799E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12512AEB" w14:textId="77777777" w:rsidR="00BD799E" w:rsidRDefault="00BD799E" w:rsidP="00BD799E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4EE82FC5" w14:textId="77777777" w:rsidR="00BD799E" w:rsidRDefault="00BD799E" w:rsidP="00BD799E">
      <w:pPr>
        <w:pStyle w:val="c1"/>
        <w:spacing w:before="0" w:beforeAutospacing="0" w:after="0" w:afterAutospacing="0"/>
        <w:contextualSpacing/>
        <w:jc w:val="right"/>
        <w:rPr>
          <w:rStyle w:val="c0"/>
          <w:color w:val="333333"/>
          <w:sz w:val="28"/>
          <w:szCs w:val="28"/>
          <w:shd w:val="clear" w:color="auto" w:fill="FFFFFF"/>
        </w:rPr>
      </w:pPr>
    </w:p>
    <w:p w14:paraId="3C7D6D76" w14:textId="77777777" w:rsidR="00BD799E" w:rsidRDefault="00BD799E" w:rsidP="00BD799E">
      <w:pPr>
        <w:pStyle w:val="c1"/>
        <w:spacing w:before="0" w:beforeAutospacing="0" w:after="0" w:afterAutospacing="0"/>
        <w:contextualSpacing/>
        <w:jc w:val="right"/>
        <w:rPr>
          <w:rStyle w:val="c0"/>
          <w:color w:val="333333"/>
          <w:sz w:val="28"/>
          <w:szCs w:val="28"/>
          <w:shd w:val="clear" w:color="auto" w:fill="FFFFFF"/>
        </w:rPr>
      </w:pPr>
    </w:p>
    <w:p w14:paraId="7560F87D" w14:textId="77777777" w:rsidR="00BD799E" w:rsidRDefault="00BD799E" w:rsidP="00BD799E">
      <w:pPr>
        <w:pStyle w:val="c1"/>
        <w:spacing w:before="0" w:beforeAutospacing="0" w:after="0" w:afterAutospacing="0"/>
        <w:contextualSpacing/>
        <w:jc w:val="right"/>
        <w:rPr>
          <w:rStyle w:val="c0"/>
          <w:shd w:val="clear" w:color="auto" w:fill="FFFFFF"/>
        </w:rPr>
      </w:pPr>
    </w:p>
    <w:p w14:paraId="71383BEB" w14:textId="77777777" w:rsidR="00BD799E" w:rsidRDefault="00BD799E" w:rsidP="00BD799E">
      <w:pPr>
        <w:pStyle w:val="c1"/>
        <w:spacing w:before="0" w:beforeAutospacing="0" w:after="0" w:afterAutospacing="0"/>
        <w:contextualSpacing/>
        <w:jc w:val="right"/>
        <w:rPr>
          <w:rStyle w:val="c0"/>
          <w:shd w:val="clear" w:color="auto" w:fill="FFFFFF"/>
        </w:rPr>
      </w:pPr>
    </w:p>
    <w:p w14:paraId="0F94DD9A" w14:textId="77777777" w:rsidR="00BD799E" w:rsidRDefault="00BD799E" w:rsidP="00BD799E">
      <w:pPr>
        <w:pStyle w:val="c1"/>
        <w:spacing w:before="0" w:beforeAutospacing="0" w:after="0" w:afterAutospacing="0"/>
        <w:contextualSpacing/>
        <w:jc w:val="right"/>
        <w:rPr>
          <w:rStyle w:val="c0"/>
          <w:shd w:val="clear" w:color="auto" w:fill="FFFFFF"/>
        </w:rPr>
      </w:pPr>
    </w:p>
    <w:p w14:paraId="4C51F52C" w14:textId="77777777" w:rsidR="00BD799E" w:rsidRDefault="00BD799E" w:rsidP="00BD799E">
      <w:pPr>
        <w:pStyle w:val="c1"/>
        <w:spacing w:before="0" w:beforeAutospacing="0" w:after="0" w:afterAutospacing="0"/>
        <w:contextualSpacing/>
        <w:jc w:val="right"/>
        <w:rPr>
          <w:rStyle w:val="c0"/>
          <w:shd w:val="clear" w:color="auto" w:fill="FFFFFF"/>
        </w:rPr>
      </w:pPr>
    </w:p>
    <w:p w14:paraId="104D9705" w14:textId="77777777" w:rsidR="00BD799E" w:rsidRDefault="00BD799E" w:rsidP="00BD799E">
      <w:pPr>
        <w:pStyle w:val="c1"/>
        <w:spacing w:before="0" w:beforeAutospacing="0" w:after="0" w:afterAutospacing="0"/>
        <w:contextualSpacing/>
        <w:jc w:val="right"/>
        <w:rPr>
          <w:rStyle w:val="c0"/>
          <w:shd w:val="clear" w:color="auto" w:fill="FFFFFF"/>
        </w:rPr>
      </w:pPr>
    </w:p>
    <w:p w14:paraId="3044B8F3" w14:textId="77777777" w:rsidR="00BD799E" w:rsidRDefault="00BD799E" w:rsidP="00BD799E">
      <w:pPr>
        <w:pStyle w:val="c1"/>
        <w:spacing w:before="0" w:beforeAutospacing="0" w:after="0" w:afterAutospacing="0"/>
        <w:contextualSpacing/>
        <w:jc w:val="right"/>
        <w:rPr>
          <w:rStyle w:val="c0"/>
          <w:shd w:val="clear" w:color="auto" w:fill="FFFFFF"/>
        </w:rPr>
      </w:pPr>
    </w:p>
    <w:p w14:paraId="4F1A5859" w14:textId="0BA767C5" w:rsidR="00BD799E" w:rsidRPr="00BD799E" w:rsidRDefault="00BD799E" w:rsidP="00BD799E">
      <w:pPr>
        <w:pStyle w:val="c1"/>
        <w:spacing w:before="0" w:beforeAutospacing="0" w:after="0" w:afterAutospacing="0"/>
        <w:contextualSpacing/>
        <w:jc w:val="right"/>
        <w:rPr>
          <w:rStyle w:val="c0"/>
          <w:shd w:val="clear" w:color="auto" w:fill="FFFFFF"/>
        </w:rPr>
      </w:pPr>
      <w:r w:rsidRPr="00BD799E">
        <w:rPr>
          <w:rStyle w:val="c0"/>
          <w:shd w:val="clear" w:color="auto" w:fill="FFFFFF"/>
        </w:rPr>
        <w:t xml:space="preserve">Подготовил воспитатель </w:t>
      </w:r>
    </w:p>
    <w:p w14:paraId="32DD19FD" w14:textId="502FA6AF" w:rsidR="00BD799E" w:rsidRPr="00BD799E" w:rsidRDefault="00BD799E" w:rsidP="00BD799E">
      <w:pPr>
        <w:pStyle w:val="c1"/>
        <w:spacing w:before="0" w:beforeAutospacing="0" w:after="0" w:afterAutospacing="0"/>
        <w:contextualSpacing/>
        <w:jc w:val="right"/>
        <w:rPr>
          <w:rStyle w:val="c0"/>
          <w:shd w:val="clear" w:color="auto" w:fill="FFFFFF"/>
        </w:rPr>
      </w:pPr>
      <w:r w:rsidRPr="00BD799E">
        <w:rPr>
          <w:rStyle w:val="c0"/>
          <w:shd w:val="clear" w:color="auto" w:fill="FFFFFF"/>
        </w:rPr>
        <w:t>дошкольной группы</w:t>
      </w:r>
      <w:r w:rsidRPr="00BD799E">
        <w:rPr>
          <w:rStyle w:val="c0"/>
          <w:shd w:val="clear" w:color="auto" w:fill="FFFFFF"/>
        </w:rPr>
        <w:t xml:space="preserve"> №2</w:t>
      </w:r>
    </w:p>
    <w:p w14:paraId="673ADBBF" w14:textId="77777777" w:rsidR="00BD799E" w:rsidRPr="00BD799E" w:rsidRDefault="00BD799E" w:rsidP="00BD799E">
      <w:pPr>
        <w:pStyle w:val="c1"/>
        <w:spacing w:before="0" w:beforeAutospacing="0" w:after="0" w:afterAutospacing="0"/>
        <w:contextualSpacing/>
        <w:jc w:val="right"/>
        <w:rPr>
          <w:rStyle w:val="c0"/>
          <w:shd w:val="clear" w:color="auto" w:fill="FFFFFF"/>
        </w:rPr>
      </w:pPr>
      <w:proofErr w:type="spellStart"/>
      <w:r w:rsidRPr="00BD799E">
        <w:rPr>
          <w:rStyle w:val="c0"/>
          <w:shd w:val="clear" w:color="auto" w:fill="FFFFFF"/>
        </w:rPr>
        <w:t>Прямкова</w:t>
      </w:r>
      <w:proofErr w:type="spellEnd"/>
      <w:r w:rsidRPr="00BD799E">
        <w:rPr>
          <w:rStyle w:val="c0"/>
          <w:shd w:val="clear" w:color="auto" w:fill="FFFFFF"/>
        </w:rPr>
        <w:t xml:space="preserve"> О.В.</w:t>
      </w:r>
    </w:p>
    <w:p w14:paraId="580D0A3F" w14:textId="77777777" w:rsidR="00BD799E" w:rsidRPr="00BD799E" w:rsidRDefault="00BD799E" w:rsidP="00BD799E">
      <w:pPr>
        <w:pStyle w:val="c1"/>
        <w:spacing w:before="0" w:beforeAutospacing="0" w:after="0" w:afterAutospacing="0"/>
        <w:contextualSpacing/>
        <w:jc w:val="both"/>
        <w:rPr>
          <w:rStyle w:val="c0"/>
          <w:shd w:val="clear" w:color="auto" w:fill="FFFFFF"/>
        </w:rPr>
      </w:pPr>
    </w:p>
    <w:p w14:paraId="074F0741" w14:textId="77777777" w:rsidR="00BD799E" w:rsidRPr="00BD799E" w:rsidRDefault="00BD799E" w:rsidP="00BD799E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sz w:val="28"/>
          <w:szCs w:val="28"/>
          <w:shd w:val="clear" w:color="auto" w:fill="FFFFFF"/>
        </w:rPr>
      </w:pPr>
    </w:p>
    <w:p w14:paraId="7DD5FF75" w14:textId="77777777" w:rsidR="00BD799E" w:rsidRPr="00BD799E" w:rsidRDefault="00BD799E" w:rsidP="00BD799E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sz w:val="28"/>
          <w:szCs w:val="28"/>
          <w:shd w:val="clear" w:color="auto" w:fill="FFFFFF"/>
        </w:rPr>
      </w:pPr>
    </w:p>
    <w:p w14:paraId="15B62A36" w14:textId="77777777" w:rsidR="00BD799E" w:rsidRPr="00BD799E" w:rsidRDefault="00BD799E" w:rsidP="00BD799E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sz w:val="28"/>
          <w:szCs w:val="28"/>
          <w:shd w:val="clear" w:color="auto" w:fill="FFFFFF"/>
        </w:rPr>
      </w:pPr>
    </w:p>
    <w:p w14:paraId="087E1317" w14:textId="77777777" w:rsidR="00BD799E" w:rsidRPr="00BD799E" w:rsidRDefault="00BD799E" w:rsidP="00BD799E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sz w:val="28"/>
          <w:szCs w:val="28"/>
          <w:shd w:val="clear" w:color="auto" w:fill="FFFFFF"/>
        </w:rPr>
      </w:pPr>
    </w:p>
    <w:p w14:paraId="67AF190B" w14:textId="77777777" w:rsidR="00BD799E" w:rsidRPr="00BD799E" w:rsidRDefault="00BD799E" w:rsidP="00BD799E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sz w:val="28"/>
          <w:szCs w:val="28"/>
          <w:shd w:val="clear" w:color="auto" w:fill="FFFFFF"/>
        </w:rPr>
      </w:pPr>
    </w:p>
    <w:p w14:paraId="4360A3F9" w14:textId="77777777" w:rsidR="00BD799E" w:rsidRDefault="00BD799E" w:rsidP="00BD799E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6D7F4D4A" w14:textId="77777777" w:rsidR="00BD799E" w:rsidRDefault="00BD799E" w:rsidP="00BD799E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47C4F4D0" w14:textId="77777777" w:rsidR="00BD799E" w:rsidRDefault="00BD799E" w:rsidP="00BD799E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767676"/>
          <w:sz w:val="28"/>
          <w:szCs w:val="28"/>
        </w:rPr>
      </w:pPr>
    </w:p>
    <w:p w14:paraId="69F09CD0" w14:textId="77777777" w:rsidR="00BD799E" w:rsidRDefault="00BD799E" w:rsidP="00BD799E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767676"/>
          <w:sz w:val="28"/>
          <w:szCs w:val="28"/>
        </w:rPr>
      </w:pPr>
    </w:p>
    <w:p w14:paraId="4EBCBBD1" w14:textId="77777777" w:rsidR="00BD799E" w:rsidRDefault="00BD799E" w:rsidP="00BD799E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767676"/>
          <w:sz w:val="28"/>
          <w:szCs w:val="28"/>
        </w:rPr>
      </w:pPr>
    </w:p>
    <w:p w14:paraId="2424FBF9" w14:textId="3564BAA8" w:rsidR="00BD799E" w:rsidRPr="00BD799E" w:rsidRDefault="00BD799E" w:rsidP="00BD799E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BD799E">
        <w:rPr>
          <w:bCs/>
          <w:sz w:val="28"/>
          <w:szCs w:val="28"/>
        </w:rPr>
        <w:t>1</w:t>
      </w:r>
      <w:r w:rsidRPr="00BD799E">
        <w:rPr>
          <w:bCs/>
          <w:sz w:val="28"/>
          <w:szCs w:val="28"/>
        </w:rPr>
        <w:t>9</w:t>
      </w:r>
      <w:r w:rsidRPr="00BD799E">
        <w:rPr>
          <w:bCs/>
          <w:sz w:val="28"/>
          <w:szCs w:val="28"/>
        </w:rPr>
        <w:t>.</w:t>
      </w:r>
      <w:r w:rsidRPr="00BD799E">
        <w:rPr>
          <w:bCs/>
          <w:sz w:val="28"/>
          <w:szCs w:val="28"/>
        </w:rPr>
        <w:t>01</w:t>
      </w:r>
      <w:r w:rsidRPr="00BD799E">
        <w:rPr>
          <w:bCs/>
          <w:sz w:val="28"/>
          <w:szCs w:val="28"/>
        </w:rPr>
        <w:t>.20</w:t>
      </w:r>
      <w:r w:rsidRPr="00BD799E">
        <w:rPr>
          <w:bCs/>
          <w:sz w:val="28"/>
          <w:szCs w:val="28"/>
        </w:rPr>
        <w:t>24</w:t>
      </w:r>
      <w:r w:rsidRPr="00BD799E">
        <w:rPr>
          <w:bCs/>
          <w:sz w:val="28"/>
          <w:szCs w:val="28"/>
        </w:rPr>
        <w:t>г.</w:t>
      </w:r>
    </w:p>
    <w:p w14:paraId="26397C5D" w14:textId="57780796" w:rsidR="0035129F" w:rsidRPr="00BD799E" w:rsidRDefault="00AF5660" w:rsidP="00BD79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6507635"/>
      <w:r w:rsidRPr="00BD799E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Консультация для родителей</w:t>
      </w:r>
      <w:r w:rsidRPr="00BD7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129F" w:rsidRPr="00BD79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дошкольников</w:t>
      </w:r>
    </w:p>
    <w:p w14:paraId="4688EAF1" w14:textId="760E860C" w:rsidR="00AF5660" w:rsidRPr="00BD799E" w:rsidRDefault="00AF5660" w:rsidP="00AF56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99E">
        <w:rPr>
          <w:rFonts w:ascii="Times New Roman" w:hAnsi="Times New Roman" w:cs="Times New Roman"/>
          <w:b/>
          <w:bCs/>
          <w:sz w:val="28"/>
          <w:szCs w:val="28"/>
        </w:rPr>
        <w:t>«Семейный досуг»</w:t>
      </w:r>
    </w:p>
    <w:bookmarkEnd w:id="0"/>
    <w:p w14:paraId="0DA9FD24" w14:textId="51265430" w:rsidR="00AF5660" w:rsidRPr="006327F9" w:rsidRDefault="00AF5660" w:rsidP="0035129F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29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5129F">
        <w:rPr>
          <w:rFonts w:ascii="Times New Roman" w:hAnsi="Times New Roman" w:cs="Times New Roman"/>
          <w:sz w:val="28"/>
          <w:szCs w:val="28"/>
        </w:rPr>
        <w:t>Семья – это первый устойчивый коллектив в жизни маленького человека. В процессе формирования личности семья играет главенствующую роль. Именно в семье формируются основные черты характера ребёнка, его привычки. И каким будет ребёнок, зависит от отношений в семье между её членами. Поэтому все, что недополучено в детстве, восполняется с большим трудом, а иногда и вовсе не восполняется. И потери эти во многом являются следствием того, что в семье отсутствовала совместная </w:t>
      </w:r>
      <w:r w:rsidRPr="006327F9">
        <w:rPr>
          <w:rFonts w:ascii="Times New Roman" w:hAnsi="Times New Roman" w:cs="Times New Roman"/>
          <w:sz w:val="28"/>
          <w:szCs w:val="28"/>
        </w:rPr>
        <w:t>досуговая деятельность.</w:t>
      </w:r>
    </w:p>
    <w:p w14:paraId="4D60FC88" w14:textId="321B65FB" w:rsidR="00AF5660" w:rsidRPr="006327F9" w:rsidRDefault="00AF5660" w:rsidP="0035129F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F9">
        <w:rPr>
          <w:rFonts w:ascii="Times New Roman" w:hAnsi="Times New Roman" w:cs="Times New Roman"/>
          <w:sz w:val="28"/>
          <w:szCs w:val="28"/>
        </w:rPr>
        <w:t>Досуг охватывает приобщение к культуре (чтение, посещение театра, музея, кино и т. д., общественную активность, творчество, художественно-эстетическую самодеятельность, занятия с детьми, общение по интересам и т. д.</w:t>
      </w:r>
      <w:r w:rsidR="0035129F" w:rsidRPr="006327F9">
        <w:rPr>
          <w:rFonts w:ascii="Times New Roman" w:hAnsi="Times New Roman" w:cs="Times New Roman"/>
          <w:sz w:val="28"/>
          <w:szCs w:val="28"/>
        </w:rPr>
        <w:t>)</w:t>
      </w:r>
      <w:r w:rsidRPr="006327F9">
        <w:rPr>
          <w:rFonts w:ascii="Times New Roman" w:hAnsi="Times New Roman" w:cs="Times New Roman"/>
          <w:sz w:val="28"/>
          <w:szCs w:val="28"/>
        </w:rPr>
        <w:t>, но может содержать также и пассивный отдых. Ведь свободное время необходимо каждому человеку.</w:t>
      </w:r>
    </w:p>
    <w:p w14:paraId="1CC4DEED" w14:textId="77777777" w:rsidR="00AF5660" w:rsidRPr="006327F9" w:rsidRDefault="00AF5660" w:rsidP="0035129F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F9">
        <w:rPr>
          <w:rFonts w:ascii="Times New Roman" w:hAnsi="Times New Roman" w:cs="Times New Roman"/>
          <w:sz w:val="28"/>
          <w:szCs w:val="28"/>
        </w:rPr>
        <w:t>Что же делать родителям, чтобы увлечь ребенка на некоторое время?</w:t>
      </w:r>
    </w:p>
    <w:p w14:paraId="47A8E4B1" w14:textId="77777777" w:rsidR="00AF5660" w:rsidRPr="006327F9" w:rsidRDefault="00AF5660" w:rsidP="0035129F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F9">
        <w:rPr>
          <w:rFonts w:ascii="Times New Roman" w:hAnsi="Times New Roman" w:cs="Times New Roman"/>
          <w:sz w:val="28"/>
          <w:szCs w:val="28"/>
        </w:rPr>
        <w:t>Для развития вашего малыша </w:t>
      </w:r>
      <w:r w:rsidRPr="006327F9">
        <w:rPr>
          <w:rFonts w:ascii="Times New Roman" w:hAnsi="Times New Roman" w:cs="Times New Roman"/>
          <w:sz w:val="28"/>
          <w:szCs w:val="28"/>
          <w:u w:val="single"/>
        </w:rPr>
        <w:t>нужно</w:t>
      </w:r>
      <w:r w:rsidRPr="006327F9">
        <w:rPr>
          <w:rFonts w:ascii="Times New Roman" w:hAnsi="Times New Roman" w:cs="Times New Roman"/>
          <w:sz w:val="28"/>
          <w:szCs w:val="28"/>
        </w:rPr>
        <w:t>:</w:t>
      </w:r>
    </w:p>
    <w:p w14:paraId="355A35CA" w14:textId="77777777" w:rsidR="00AF5660" w:rsidRPr="006327F9" w:rsidRDefault="00AF5660" w:rsidP="0035129F">
      <w:pPr>
        <w:numPr>
          <w:ilvl w:val="0"/>
          <w:numId w:val="1"/>
        </w:num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F9">
        <w:rPr>
          <w:rFonts w:ascii="Times New Roman" w:hAnsi="Times New Roman" w:cs="Times New Roman"/>
          <w:sz w:val="28"/>
          <w:szCs w:val="28"/>
        </w:rPr>
        <w:t>В течение дня читать книги. Даже если почитали всего 5-10 минут — это уже много. Главное, чтобы после минут, проведенных с книгой, у малыша остались приятные воспоминания. Сочиняйте новые истории, говорите от имени животных или других персонажей. Фантазируйте!</w:t>
      </w:r>
    </w:p>
    <w:p w14:paraId="60CE57E7" w14:textId="77777777" w:rsidR="00AF5660" w:rsidRPr="006327F9" w:rsidRDefault="00AF5660" w:rsidP="0035129F">
      <w:pPr>
        <w:numPr>
          <w:ilvl w:val="0"/>
          <w:numId w:val="1"/>
        </w:num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F9">
        <w:rPr>
          <w:rFonts w:ascii="Times New Roman" w:hAnsi="Times New Roman" w:cs="Times New Roman"/>
          <w:sz w:val="28"/>
          <w:szCs w:val="28"/>
        </w:rPr>
        <w:t>Развивающая игра. Это игра, в которой ребенку нужно подумать. В нее можно играть в любом месте, в любое время. Просто играйте, не надо усаживать ребенка. Ребенок всему учится у взрослых. И то, как он играет — результат вашей работы.</w:t>
      </w:r>
    </w:p>
    <w:p w14:paraId="670F2ABB" w14:textId="77777777" w:rsidR="00AF5660" w:rsidRPr="006327F9" w:rsidRDefault="00AF5660" w:rsidP="0035129F">
      <w:pPr>
        <w:numPr>
          <w:ilvl w:val="0"/>
          <w:numId w:val="1"/>
        </w:num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F9">
        <w:rPr>
          <w:rFonts w:ascii="Times New Roman" w:hAnsi="Times New Roman" w:cs="Times New Roman"/>
          <w:sz w:val="28"/>
          <w:szCs w:val="28"/>
        </w:rPr>
        <w:t>Подвижная игра. Подвижные игры очень важны для физического развития малыша. В играх со спортивными игрушками движения малышей приобретают точность, ловкость, силу, легкость, грацию, изящество. Удачным местом для подвижных игр является прогулка.</w:t>
      </w:r>
    </w:p>
    <w:p w14:paraId="1DA59177" w14:textId="77777777" w:rsidR="0035129F" w:rsidRPr="006327F9" w:rsidRDefault="00AF5660" w:rsidP="0035129F">
      <w:pPr>
        <w:numPr>
          <w:ilvl w:val="0"/>
          <w:numId w:val="1"/>
        </w:num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F9">
        <w:rPr>
          <w:rFonts w:ascii="Times New Roman" w:hAnsi="Times New Roman" w:cs="Times New Roman"/>
          <w:sz w:val="28"/>
          <w:szCs w:val="28"/>
        </w:rPr>
        <w:lastRenderedPageBreak/>
        <w:t xml:space="preserve">Сюжетная игра. На сюжетных играх малыш учится себя вести, учится быть успешным в жизни. Такая игра учит придумывать сюжет, соединять детали, предметы, игрушки по смыслу, перевоплощению в образы предметов, животных, действиям </w:t>
      </w:r>
      <w:r w:rsidRPr="00BD799E">
        <w:rPr>
          <w:rFonts w:ascii="Times New Roman" w:hAnsi="Times New Roman" w:cs="Times New Roman"/>
          <w:sz w:val="28"/>
          <w:szCs w:val="28"/>
        </w:rPr>
        <w:t>«понарошку</w:t>
      </w:r>
      <w:r w:rsidRPr="006327F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6327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64289F" w14:textId="77777777" w:rsidR="0035129F" w:rsidRPr="006327F9" w:rsidRDefault="0035129F" w:rsidP="0035129F">
      <w:pPr>
        <w:spacing w:line="360" w:lineRule="auto"/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6327F9">
        <w:rPr>
          <w:rFonts w:ascii="Times New Roman" w:hAnsi="Times New Roman" w:cs="Times New Roman"/>
          <w:sz w:val="28"/>
          <w:szCs w:val="28"/>
        </w:rPr>
        <w:t xml:space="preserve">     </w:t>
      </w:r>
      <w:r w:rsidR="00AF5660" w:rsidRPr="006327F9">
        <w:rPr>
          <w:rFonts w:ascii="Times New Roman" w:hAnsi="Times New Roman" w:cs="Times New Roman"/>
          <w:sz w:val="28"/>
          <w:szCs w:val="28"/>
        </w:rPr>
        <w:t xml:space="preserve">Играя, дети </w:t>
      </w:r>
      <w:r w:rsidRPr="006327F9">
        <w:rPr>
          <w:rFonts w:ascii="Times New Roman" w:hAnsi="Times New Roman" w:cs="Times New Roman"/>
          <w:sz w:val="28"/>
          <w:szCs w:val="28"/>
        </w:rPr>
        <w:t>общаются</w:t>
      </w:r>
      <w:r w:rsidR="00AF5660" w:rsidRPr="006327F9">
        <w:rPr>
          <w:rFonts w:ascii="Times New Roman" w:hAnsi="Times New Roman" w:cs="Times New Roman"/>
          <w:sz w:val="28"/>
          <w:szCs w:val="28"/>
        </w:rPr>
        <w:t>, дополняя игровые действия словом.     Постепенно малыши становятся более самостоятельными и инициативными. Хорошая игра — залог прекрасного настроения, крепкого здоровья.</w:t>
      </w:r>
      <w:r w:rsidRPr="006327F9">
        <w:rPr>
          <w:rFonts w:ascii="Times New Roman" w:hAnsi="Times New Roman" w:cs="Times New Roman"/>
          <w:sz w:val="28"/>
          <w:szCs w:val="28"/>
        </w:rPr>
        <w:t xml:space="preserve"> </w:t>
      </w:r>
      <w:r w:rsidR="00AF5660" w:rsidRPr="006327F9">
        <w:rPr>
          <w:rFonts w:ascii="Times New Roman" w:hAnsi="Times New Roman" w:cs="Times New Roman"/>
          <w:sz w:val="28"/>
          <w:szCs w:val="28"/>
        </w:rPr>
        <w:t xml:space="preserve">Таким образом, родители должны понимать, что ребенок познает мир в игре. Поэтому правильная организация досуга детей – залог гармоничного развития ребенка. </w:t>
      </w:r>
    </w:p>
    <w:p w14:paraId="0245DE36" w14:textId="05832DA2" w:rsidR="00AF5660" w:rsidRPr="006327F9" w:rsidRDefault="0035129F" w:rsidP="0035129F">
      <w:pPr>
        <w:spacing w:line="360" w:lineRule="auto"/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6327F9">
        <w:rPr>
          <w:rFonts w:ascii="Times New Roman" w:hAnsi="Times New Roman" w:cs="Times New Roman"/>
          <w:sz w:val="28"/>
          <w:szCs w:val="28"/>
        </w:rPr>
        <w:t xml:space="preserve">     </w:t>
      </w:r>
      <w:r w:rsidR="00AF5660" w:rsidRPr="006327F9">
        <w:rPr>
          <w:rFonts w:ascii="Times New Roman" w:hAnsi="Times New Roman" w:cs="Times New Roman"/>
          <w:sz w:val="28"/>
          <w:szCs w:val="28"/>
        </w:rPr>
        <w:t>Отдых всей семьей обеспечивает общение, получение новых впечатлений и положительных эмоций. К тому же, игры – это не только интересное и веселое времяпрепровождение, но и очень важная часть жизни ребенка. В игровой форме он получает новые знания, закрепляет навыки и развивается.</w:t>
      </w:r>
    </w:p>
    <w:p w14:paraId="5962DBAD" w14:textId="3416FFEC" w:rsidR="00DB54E9" w:rsidRPr="006327F9" w:rsidRDefault="006327F9" w:rsidP="006327F9">
      <w:pPr>
        <w:spacing w:line="360" w:lineRule="auto"/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54E9" w:rsidRPr="006327F9">
        <w:rPr>
          <w:rFonts w:ascii="Times New Roman" w:hAnsi="Times New Roman" w:cs="Times New Roman"/>
          <w:sz w:val="28"/>
          <w:szCs w:val="28"/>
        </w:rPr>
        <w:t>Семейный досуг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4E9" w:rsidRPr="006327F9">
        <w:rPr>
          <w:rFonts w:ascii="Times New Roman" w:hAnsi="Times New Roman" w:cs="Times New Roman"/>
          <w:sz w:val="28"/>
          <w:szCs w:val="28"/>
        </w:rPr>
        <w:t>шаг в развитии не только детей, но и их родителей, он играет большую роль в воспитании и формировании семейных традиций. А ведь каждый хочет видеть свою семью дружной и крепкой!</w:t>
      </w:r>
    </w:p>
    <w:p w14:paraId="5AC0E6C3" w14:textId="77777777" w:rsidR="00BD799E" w:rsidRDefault="00BD799E" w:rsidP="0035129F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6A6A46" w14:textId="283D826A" w:rsidR="00BF43E0" w:rsidRDefault="00BD799E" w:rsidP="0035129F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источников:</w:t>
      </w:r>
    </w:p>
    <w:p w14:paraId="7D66A47E" w14:textId="079F5659" w:rsidR="00BD799E" w:rsidRPr="00BD799E" w:rsidRDefault="00BD799E" w:rsidP="00BD799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D799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https://sad68bobruisk.schools.by/pages/sovmestnyj-semejnyj-dosug-luchshij-sposob-ukreplenija-detsko-roditelskih-otnoshenij</w:t>
        </w:r>
      </w:hyperlink>
    </w:p>
    <w:p w14:paraId="77197FA9" w14:textId="7F7D2E6A" w:rsidR="00BD799E" w:rsidRPr="00BD799E" w:rsidRDefault="00BD799E" w:rsidP="00BD799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99E">
        <w:rPr>
          <w:rFonts w:ascii="Times New Roman" w:hAnsi="Times New Roman" w:cs="Times New Roman"/>
          <w:sz w:val="28"/>
          <w:szCs w:val="28"/>
        </w:rPr>
        <w:t>https://sadogorodniki.edu-lida.gov.by/родителям/советы-педагога-психолога/документ-16293.html</w:t>
      </w:r>
    </w:p>
    <w:sectPr w:rsidR="00BD799E" w:rsidRPr="00BD799E" w:rsidSect="00111A8C">
      <w:type w:val="nextColumn"/>
      <w:pgSz w:w="11909" w:h="16834" w:code="9"/>
      <w:pgMar w:top="1134" w:right="567" w:bottom="1134" w:left="42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6A5"/>
    <w:multiLevelType w:val="hybridMultilevel"/>
    <w:tmpl w:val="4E3E381E"/>
    <w:lvl w:ilvl="0" w:tplc="74CC24D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1" w:hanging="360"/>
      </w:pPr>
    </w:lvl>
    <w:lvl w:ilvl="2" w:tplc="2000001B" w:tentative="1">
      <w:start w:val="1"/>
      <w:numFmt w:val="lowerRoman"/>
      <w:lvlText w:val="%3."/>
      <w:lvlJc w:val="right"/>
      <w:pPr>
        <w:ind w:left="3501" w:hanging="180"/>
      </w:pPr>
    </w:lvl>
    <w:lvl w:ilvl="3" w:tplc="2000000F" w:tentative="1">
      <w:start w:val="1"/>
      <w:numFmt w:val="decimal"/>
      <w:lvlText w:val="%4."/>
      <w:lvlJc w:val="left"/>
      <w:pPr>
        <w:ind w:left="4221" w:hanging="360"/>
      </w:pPr>
    </w:lvl>
    <w:lvl w:ilvl="4" w:tplc="20000019" w:tentative="1">
      <w:start w:val="1"/>
      <w:numFmt w:val="lowerLetter"/>
      <w:lvlText w:val="%5."/>
      <w:lvlJc w:val="left"/>
      <w:pPr>
        <w:ind w:left="4941" w:hanging="360"/>
      </w:pPr>
    </w:lvl>
    <w:lvl w:ilvl="5" w:tplc="2000001B" w:tentative="1">
      <w:start w:val="1"/>
      <w:numFmt w:val="lowerRoman"/>
      <w:lvlText w:val="%6."/>
      <w:lvlJc w:val="right"/>
      <w:pPr>
        <w:ind w:left="5661" w:hanging="180"/>
      </w:pPr>
    </w:lvl>
    <w:lvl w:ilvl="6" w:tplc="2000000F" w:tentative="1">
      <w:start w:val="1"/>
      <w:numFmt w:val="decimal"/>
      <w:lvlText w:val="%7."/>
      <w:lvlJc w:val="left"/>
      <w:pPr>
        <w:ind w:left="6381" w:hanging="360"/>
      </w:pPr>
    </w:lvl>
    <w:lvl w:ilvl="7" w:tplc="20000019" w:tentative="1">
      <w:start w:val="1"/>
      <w:numFmt w:val="lowerLetter"/>
      <w:lvlText w:val="%8."/>
      <w:lvlJc w:val="left"/>
      <w:pPr>
        <w:ind w:left="7101" w:hanging="360"/>
      </w:pPr>
    </w:lvl>
    <w:lvl w:ilvl="8" w:tplc="200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D150FEA"/>
    <w:multiLevelType w:val="multilevel"/>
    <w:tmpl w:val="4A2E4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94450"/>
    <w:multiLevelType w:val="multilevel"/>
    <w:tmpl w:val="CA80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40E96"/>
    <w:multiLevelType w:val="multilevel"/>
    <w:tmpl w:val="A748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870AC4"/>
    <w:multiLevelType w:val="multilevel"/>
    <w:tmpl w:val="6FA0D0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7996898">
    <w:abstractNumId w:val="3"/>
  </w:num>
  <w:num w:numId="2" w16cid:durableId="576012880">
    <w:abstractNumId w:val="2"/>
  </w:num>
  <w:num w:numId="3" w16cid:durableId="1497846278">
    <w:abstractNumId w:val="1"/>
  </w:num>
  <w:num w:numId="4" w16cid:durableId="2013751955">
    <w:abstractNumId w:val="4"/>
  </w:num>
  <w:num w:numId="5" w16cid:durableId="151579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60"/>
    <w:rsid w:val="00043006"/>
    <w:rsid w:val="00047E53"/>
    <w:rsid w:val="00066CCB"/>
    <w:rsid w:val="00111A8C"/>
    <w:rsid w:val="002464F2"/>
    <w:rsid w:val="0035129F"/>
    <w:rsid w:val="006327F9"/>
    <w:rsid w:val="006642F1"/>
    <w:rsid w:val="00743300"/>
    <w:rsid w:val="00840A7D"/>
    <w:rsid w:val="0086632D"/>
    <w:rsid w:val="00A6640C"/>
    <w:rsid w:val="00AF5660"/>
    <w:rsid w:val="00BD799E"/>
    <w:rsid w:val="00BF43E0"/>
    <w:rsid w:val="00DB54E9"/>
    <w:rsid w:val="00F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26EA"/>
  <w15:chartTrackingRefBased/>
  <w15:docId w15:val="{01B86B56-2613-45F9-B80B-27F50154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79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D799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D799E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BD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D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7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d68bobruisk.schools.by/pages/sovmestnyj-semejnyj-dosug-luchshij-sposob-ukreplenija-detsko-roditelskih-otnoshen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хХх</cp:lastModifiedBy>
  <cp:revision>4</cp:revision>
  <cp:lastPrinted>2019-03-04T06:55:00Z</cp:lastPrinted>
  <dcterms:created xsi:type="dcterms:W3CDTF">2019-03-04T06:48:00Z</dcterms:created>
  <dcterms:modified xsi:type="dcterms:W3CDTF">2024-01-18T19:04:00Z</dcterms:modified>
</cp:coreProperties>
</file>