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</w:t>
      </w: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pStyle w:val="a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F4C18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 для педагогов</w:t>
      </w:r>
    </w:p>
    <w:p w:rsidR="002E3717" w:rsidRPr="002E3717" w:rsidRDefault="002E3717" w:rsidP="002E3717">
      <w:pPr>
        <w:shd w:val="clear" w:color="auto" w:fill="FFFFFF"/>
        <w:spacing w:before="150" w:after="1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2E37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E3717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преемственности в обучении при переходе воспитанников дошкольной группы на начальную ступень образования</w:t>
      </w:r>
      <w:r w:rsidRPr="002E3717">
        <w:rPr>
          <w:rFonts w:ascii="Times New Roman" w:hAnsi="Times New Roman" w:cs="Times New Roman"/>
          <w:b/>
          <w:sz w:val="28"/>
          <w:szCs w:val="28"/>
        </w:rPr>
        <w:t>»</w:t>
      </w:r>
      <w:r w:rsidRPr="002E37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3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2E3717" w:rsidRPr="002E3717" w:rsidRDefault="002E3717" w:rsidP="002E3717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E3717">
        <w:rPr>
          <w:rFonts w:ascii="Times New Roman" w:hAnsi="Times New Roman" w:cs="Times New Roman"/>
          <w:sz w:val="28"/>
          <w:szCs w:val="28"/>
        </w:rPr>
        <w:t>Н.Н.Маркечко</w:t>
      </w:r>
      <w:proofErr w:type="spellEnd"/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717" w:rsidRPr="002E3717" w:rsidRDefault="002E3717" w:rsidP="002E3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t>202</w:t>
      </w:r>
      <w:r w:rsidR="003E29AD">
        <w:rPr>
          <w:rFonts w:ascii="Times New Roman" w:hAnsi="Times New Roman" w:cs="Times New Roman"/>
          <w:sz w:val="28"/>
          <w:szCs w:val="28"/>
        </w:rPr>
        <w:t>3</w:t>
      </w:r>
      <w:r w:rsidRPr="002E37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587F" w:rsidRPr="002E3717" w:rsidRDefault="001473AD" w:rsidP="00350F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в образовании – целенаправленное освоение ребенком социального опыта, логическая связь предыдущей ступени образования с </w:t>
      </w:r>
      <w:proofErr w:type="gramStart"/>
      <w:r w:rsidRPr="002E3717">
        <w:rPr>
          <w:rFonts w:ascii="Times New Roman" w:hAnsi="Times New Roman" w:cs="Times New Roman"/>
          <w:sz w:val="28"/>
          <w:szCs w:val="28"/>
        </w:rPr>
        <w:t>последующими</w:t>
      </w:r>
      <w:proofErr w:type="gramEnd"/>
      <w:r w:rsidRPr="002E3717">
        <w:rPr>
          <w:rFonts w:ascii="Times New Roman" w:hAnsi="Times New Roman" w:cs="Times New Roman"/>
          <w:sz w:val="28"/>
          <w:szCs w:val="28"/>
        </w:rPr>
        <w:t xml:space="preserve">. 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>Преемственность заложена в самой природе обучения и воспитания. Она предполагает последовательный переход от одной ступени образования к другой и проявляется в сохранении и постепенном изменении содержания, форм, методов  обучения и воспитания.</w:t>
      </w:r>
    </w:p>
    <w:p w:rsidR="001473AD" w:rsidRPr="002E3717" w:rsidRDefault="001473AD" w:rsidP="00350F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Целью преемственности является создание оптимальных психолого-педагогических условий для реализации единой линии развития ребенка с особенностями психофизического развития на этапах дошкольного и начального образования, обеспечение дальнейшего всестороннего общего развития детей с учетом их возможностей и потребностей.</w:t>
      </w:r>
    </w:p>
    <w:p w:rsidR="00611B56" w:rsidRPr="002E3717" w:rsidRDefault="00611B56" w:rsidP="00350F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Особую остроту проблема преемственности образовательных ступеней приобретает на изломе дошкольного и младшего школьного возраста. Происходит радикальная смена социальных ситуаций детского развития – от </w:t>
      </w:r>
      <w:proofErr w:type="gramStart"/>
      <w:r w:rsidRPr="002E3717">
        <w:rPr>
          <w:rFonts w:ascii="Times New Roman" w:eastAsia="Times New Roman" w:hAnsi="Times New Roman" w:cs="Times New Roman"/>
          <w:sz w:val="28"/>
          <w:szCs w:val="28"/>
        </w:rPr>
        <w:t>коммуникативно-игровой</w:t>
      </w:r>
      <w:proofErr w:type="gramEnd"/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 к учебной. При этом сохраняется общий для обоих возрастов вектор развития – формирование у ребенка предельно универсальных, базовых жизненно значимых компетенций.</w:t>
      </w:r>
    </w:p>
    <w:p w:rsidR="00611B56" w:rsidRPr="002E3717" w:rsidRDefault="00611B56" w:rsidP="00350F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Сформировавшиеся у детей в процессе образования жизненно значимые социально ориентированные умения и знания составляют необходимый фундамент, на котором строится все дальнейшее обучение и воспитание, они помогают ребенку быстрее включиться в новые условия. Применительно к образованию ребенка с интеллектуальной недостаточностью можно отметить особую значимость процесса преемственности, учитывая низкий уровень познавательной активности данной категории детей, </w:t>
      </w:r>
      <w:proofErr w:type="spellStart"/>
      <w:r w:rsidRPr="002E3717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 и нестабильность мышления и эмоционально-волевой сферы, трудности переноса освоенного опыта в другие виды деятельности. Таким образом, качество дошкольного специального образования</w:t>
      </w:r>
      <w:r w:rsidR="00B10FEA" w:rsidRPr="002E3717">
        <w:rPr>
          <w:rFonts w:ascii="Times New Roman" w:eastAsia="Times New Roman" w:hAnsi="Times New Roman" w:cs="Times New Roman"/>
          <w:sz w:val="28"/>
          <w:szCs w:val="28"/>
        </w:rPr>
        <w:t xml:space="preserve"> – важный фактор дальнейшей социализации ребенка в обществе, в частности адаптации к школьному образованию и в условиях дошкольного образования ведущим направлением выступает формирование предпосылок учебной деятельности старших дошкольников с интеллектуальной недостаточностью.</w:t>
      </w:r>
    </w:p>
    <w:p w:rsidR="00B10FEA" w:rsidRPr="002E3717" w:rsidRDefault="00B10FEA" w:rsidP="00350F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717">
        <w:rPr>
          <w:rFonts w:ascii="Times New Roman" w:eastAsia="Times New Roman" w:hAnsi="Times New Roman" w:cs="Times New Roman"/>
          <w:sz w:val="28"/>
          <w:szCs w:val="28"/>
        </w:rPr>
        <w:t>Для эффективного формирования предпосылок учебной деятельности детей старшего дошкольного возраста педагогами группы создаются и поддерживаются психолого-педагогические условия</w:t>
      </w:r>
      <w:r w:rsidR="000E16D5" w:rsidRPr="002E3717">
        <w:rPr>
          <w:rFonts w:ascii="Times New Roman" w:eastAsia="Times New Roman" w:hAnsi="Times New Roman" w:cs="Times New Roman"/>
          <w:sz w:val="28"/>
          <w:szCs w:val="28"/>
        </w:rPr>
        <w:t>, под которыми понимается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 определенная организация учебно-игровой деятельности в совокупности игровых средств, педагогических методов и форм организации образовательного процесса, интерактивных способов взаимодействия, особенностей психологических ситуаций успеха, обеспечивающих 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целенаправленные педагогические воздействия на детей с особенностями психофизического развития. </w:t>
      </w:r>
      <w:proofErr w:type="gramEnd"/>
    </w:p>
    <w:p w:rsidR="000E16D5" w:rsidRPr="002E3717" w:rsidRDefault="000E16D5" w:rsidP="00350F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Так первое условие – это интеграция игровой и учебной деятельности, обеспечивающая субъектную активность ребенка. Если ребенка с интеллектуальной недостаточностью систематически привлекать к игре, обучать игре, постепенно подводя </w:t>
      </w:r>
      <w:r w:rsidR="004875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использованию предметов-заместителей</w:t>
      </w:r>
      <w:r w:rsidR="00D32453" w:rsidRPr="002E3717">
        <w:rPr>
          <w:rFonts w:ascii="Times New Roman" w:eastAsia="Times New Roman" w:hAnsi="Times New Roman" w:cs="Times New Roman"/>
          <w:sz w:val="28"/>
          <w:szCs w:val="28"/>
        </w:rPr>
        <w:t>, то к восьми годам отмечаются уже элементы знаково-символической функции, необходимой для овладения языком, элементарными математическими представлениями и другими знаниями. Специально организованная деятельность старшего дошкольника должна опираться на ведущую деятельность данного возраста – игру, последовательно включая в нее основные элементы учебной деятельности.</w:t>
      </w:r>
    </w:p>
    <w:p w:rsidR="00D32453" w:rsidRPr="002E3717" w:rsidRDefault="00D32453" w:rsidP="00350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Второе условие – коррекционно-педагогическая работа с детьми данной категории направлена на формирование  основных компонентов психолого-педагогической готовности к учебной деятельности, а именно принятие учебных задач, овладение обобщенными способами решения задач, овладение действиями контроля и </w:t>
      </w:r>
      <w:r w:rsidR="00364831" w:rsidRPr="002E3717">
        <w:rPr>
          <w:rFonts w:ascii="Times New Roman" w:eastAsia="Times New Roman" w:hAnsi="Times New Roman" w:cs="Times New Roman"/>
          <w:sz w:val="28"/>
          <w:szCs w:val="28"/>
        </w:rPr>
        <w:t>оценки, способности к подчинению правилам и требованиям взрослого.</w:t>
      </w:r>
    </w:p>
    <w:p w:rsidR="00AC73F1" w:rsidRPr="002E3717" w:rsidRDefault="00AC73F1" w:rsidP="00350F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должен помнить о том, что эмоционально-волевая сфера развивается не сама собой, а требует длительной кропотливой  работы. При правильном воспитании к восьмилетнему </w:t>
      </w:r>
      <w:proofErr w:type="gramStart"/>
      <w:r w:rsidRPr="002E3717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proofErr w:type="gramEnd"/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 ребенок с нарушениями интеллекта не только усваивает основные нравственные нормы, но и приучается в определенных условиях действовать в соответствии с ними. К этому времени у него вырабатывается адекватная реакция на порицание и одобрение: ребенок в ответ на замечание взрослого уже не прекращает свою деятельность,  а старается исправить ошибки, найти новые пути завершения начатого дела. </w:t>
      </w:r>
    </w:p>
    <w:p w:rsidR="00364831" w:rsidRPr="002E3717" w:rsidRDefault="00364831" w:rsidP="00350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Третье условие строится на активном сотрудничестве ребенка и взрослого, направленном на социально-личностное развитие и формирование готовности</w:t>
      </w:r>
      <w:r w:rsidR="00BF4C1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деятельности.</w:t>
      </w:r>
    </w:p>
    <w:p w:rsidR="00AC73F1" w:rsidRPr="002E3717" w:rsidRDefault="00AC73F1" w:rsidP="00350F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Педагоги  должны всегда помнить, что в учреждении должен быть в первую очередь установлен здоровый эмоциональный климат — спокойный, доброжелательный, радостный. Надо опираться на личностно-ориентирован</w:t>
      </w:r>
      <w:r w:rsidR="003E29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>ый подход к каждому ребенку, проявлять любовь и ласку, окружать их настоящим вниманием. Создание благоприятного эмоционального климата требует искренности и сдержанности по отношению к детям.</w:t>
      </w:r>
    </w:p>
    <w:p w:rsidR="00AC73F1" w:rsidRPr="002E3717" w:rsidRDefault="00AC73F1" w:rsidP="00350F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Положительный эмоциональный фон, необходимый для правильного развития личности ребенка, требует от педагогов большого внимания к своему собственному поведению, терпения, гибкости. </w:t>
      </w:r>
    </w:p>
    <w:p w:rsidR="002819B9" w:rsidRPr="002E3717" w:rsidRDefault="002819B9" w:rsidP="00350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Таким образом, основными направлениями работы по формированию готовности детей с интеллектуальной недостаточностью к обучению в школе выступают:</w:t>
      </w:r>
    </w:p>
    <w:p w:rsidR="002819B9" w:rsidRPr="002E3717" w:rsidRDefault="002819B9" w:rsidP="00350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 систематической работы по повышению уровня социальной адаптации ребенка, формированием социально-бытовой компетенции, в процессе специально организованных видов детской деятельности и закрепление в свободной деятельности в условиях учреждения и семьи. </w:t>
      </w:r>
      <w:proofErr w:type="gramStart"/>
      <w:r w:rsidRPr="002E3717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фо</w:t>
      </w:r>
      <w:r w:rsidR="005074FE" w:rsidRPr="002E37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>мированию</w:t>
      </w:r>
      <w:r w:rsidR="00184AA9" w:rsidRPr="002E3717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бытовых навыков, навыков самообслуживания, а также навыков поведения, коммуникативных навыков умения слушать, находить способы выполнения заданий, соотносить полученный результат с поставленной целью, оценивать свою работу, ориентироваться не только в мире вещей, но и в мире человеческих отношений, осознать взаимозависимость людей, понимать элементарную логику простейших социальных отношений.</w:t>
      </w:r>
      <w:proofErr w:type="gramEnd"/>
    </w:p>
    <w:p w:rsidR="00184AA9" w:rsidRPr="002E3717" w:rsidRDefault="00184AA9" w:rsidP="00350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- коррекционно-педагогическая работа по активизации познавательной деятельности детей, развитию и коррекции психических процессов, реализацией ее коррекционной направленности.</w:t>
      </w:r>
    </w:p>
    <w:p w:rsidR="00184AA9" w:rsidRPr="002E3717" w:rsidRDefault="00184AA9" w:rsidP="00350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- личностная, эмоционально-волевая готовность, владение основными правилами поведения, умение правильно реагировать на оценку выпо</w:t>
      </w:r>
      <w:r w:rsidR="005074FE" w:rsidRPr="002E3717">
        <w:rPr>
          <w:rFonts w:ascii="Times New Roman" w:eastAsia="Times New Roman" w:hAnsi="Times New Roman" w:cs="Times New Roman"/>
          <w:sz w:val="28"/>
          <w:szCs w:val="28"/>
        </w:rPr>
        <w:t>лне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>нного задания, умение оценивать свою работу.</w:t>
      </w:r>
    </w:p>
    <w:p w:rsidR="00184AA9" w:rsidRPr="002E3717" w:rsidRDefault="00184AA9" w:rsidP="00350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- формирование коммуникативной деятельности, овладение умением слушать, передать информацию, умение строить свои отношения со сверстниками и новыми взрослыми.</w:t>
      </w:r>
    </w:p>
    <w:p w:rsidR="00184AA9" w:rsidRPr="002E3717" w:rsidRDefault="009A252E" w:rsidP="00350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4AA9" w:rsidRPr="002E3717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5074FE" w:rsidRPr="002E371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84AA9" w:rsidRPr="002E3717">
        <w:rPr>
          <w:rFonts w:ascii="Times New Roman" w:eastAsia="Times New Roman" w:hAnsi="Times New Roman" w:cs="Times New Roman"/>
          <w:sz w:val="28"/>
          <w:szCs w:val="28"/>
        </w:rPr>
        <w:t>мирование основных базовых компетенций и предпосылок к учебной деятельности осуществляется как в процессе специально организованных видов деятельности</w:t>
      </w:r>
      <w:r w:rsidR="005074FE" w:rsidRPr="002E3717">
        <w:rPr>
          <w:rFonts w:ascii="Times New Roman" w:eastAsia="Times New Roman" w:hAnsi="Times New Roman" w:cs="Times New Roman"/>
          <w:sz w:val="28"/>
          <w:szCs w:val="28"/>
        </w:rPr>
        <w:t>, так и в свободной деятельности.</w:t>
      </w:r>
    </w:p>
    <w:p w:rsidR="003D248F" w:rsidRPr="002E3717" w:rsidRDefault="009A252E" w:rsidP="00350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29AD">
        <w:rPr>
          <w:rFonts w:ascii="Times New Roman" w:eastAsia="Times New Roman" w:hAnsi="Times New Roman" w:cs="Times New Roman"/>
          <w:sz w:val="28"/>
          <w:szCs w:val="28"/>
        </w:rPr>
        <w:t>Таким образом, ч</w:t>
      </w:r>
      <w:r w:rsidR="003D248F" w:rsidRPr="002E3717">
        <w:rPr>
          <w:rFonts w:ascii="Times New Roman" w:eastAsia="Times New Roman" w:hAnsi="Times New Roman" w:cs="Times New Roman"/>
          <w:sz w:val="28"/>
          <w:szCs w:val="28"/>
        </w:rPr>
        <w:t>ерез все перечисленные направления реализации преемственности прослеживаются:</w:t>
      </w:r>
    </w:p>
    <w:p w:rsidR="003D248F" w:rsidRPr="002E3717" w:rsidRDefault="003D248F" w:rsidP="00350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1. Методическая работа, работа с педагогическими кадрами;</w:t>
      </w:r>
    </w:p>
    <w:p w:rsidR="003D248F" w:rsidRPr="002E3717" w:rsidRDefault="003D248F" w:rsidP="00350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2. Работа с детьми;</w:t>
      </w:r>
    </w:p>
    <w:p w:rsidR="003D248F" w:rsidRPr="002E3717" w:rsidRDefault="003D248F" w:rsidP="00350F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3. Работа с родителями;</w:t>
      </w:r>
    </w:p>
    <w:p w:rsidR="003D248F" w:rsidRPr="002E3717" w:rsidRDefault="003D248F" w:rsidP="00350FF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обеспечение, работа с педагогическими кадрами включает в себя:</w:t>
      </w:r>
    </w:p>
    <w:p w:rsidR="003D248F" w:rsidRPr="002E3717" w:rsidRDefault="003D248F" w:rsidP="00350FF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установление делового сотрудничества между педагогами группы и педагогами первого класса;</w:t>
      </w:r>
    </w:p>
    <w:p w:rsidR="003D248F" w:rsidRPr="002E3717" w:rsidRDefault="003D248F" w:rsidP="00350FF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совместные педагогические советы по вопросам преемственности;</w:t>
      </w:r>
    </w:p>
    <w:p w:rsidR="003D248F" w:rsidRPr="00487517" w:rsidRDefault="003D248F" w:rsidP="00350FF5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семинары-практикумы по вопросам эффективности работы педагогов группы и педагогов класса по подготовке детей к обучению в классе </w:t>
      </w:r>
      <w:proofErr w:type="spellStart"/>
      <w:r w:rsidRPr="00487517">
        <w:rPr>
          <w:rFonts w:ascii="Times New Roman" w:eastAsia="Times New Roman" w:hAnsi="Times New Roman" w:cs="Times New Roman"/>
          <w:sz w:val="28"/>
          <w:szCs w:val="28"/>
        </w:rPr>
        <w:t>ЦКРОиР</w:t>
      </w:r>
      <w:proofErr w:type="spellEnd"/>
      <w:proofErr w:type="gramStart"/>
      <w:r w:rsidR="009A252E" w:rsidRPr="004875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751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D248F" w:rsidRPr="002E3717" w:rsidRDefault="003D248F" w:rsidP="00350FF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3717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 занятий в дошкольной группе и уроков</w:t>
      </w:r>
      <w:r w:rsidR="009A252E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 (с последующи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>м обсуждением).</w:t>
      </w:r>
    </w:p>
    <w:p w:rsidR="003D248F" w:rsidRPr="002E3717" w:rsidRDefault="003D248F" w:rsidP="00350FF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изучение опыта использования вариативных форм, методов и приёмов работы в практике педагогов.</w:t>
      </w:r>
    </w:p>
    <w:p w:rsidR="00630228" w:rsidRPr="002E3717" w:rsidRDefault="00487517" w:rsidP="00350FF5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228" w:rsidRPr="002E3717">
        <w:rPr>
          <w:rFonts w:ascii="Times New Roman" w:hAnsi="Times New Roman" w:cs="Times New Roman"/>
          <w:sz w:val="28"/>
          <w:szCs w:val="28"/>
        </w:rPr>
        <w:t>бсуждение психолого-педагогических характеристик, предоставляемых на ПМПК, на выпускников дошкольной группы.</w:t>
      </w:r>
    </w:p>
    <w:p w:rsidR="003D248F" w:rsidRPr="002E3717" w:rsidRDefault="00480C53" w:rsidP="00350FF5">
      <w:pPr>
        <w:shd w:val="clear" w:color="auto" w:fill="FFFFFF"/>
        <w:spacing w:after="0"/>
        <w:ind w:left="450" w:firstLine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t>Особое внимание уделяется целенаправленной и систематизированной работе с детьми, которая</w:t>
      </w:r>
      <w:r w:rsidR="003D248F" w:rsidRPr="002E3717">
        <w:rPr>
          <w:rFonts w:ascii="Times New Roman" w:eastAsia="Times New Roman" w:hAnsi="Times New Roman" w:cs="Times New Roman"/>
          <w:sz w:val="28"/>
          <w:szCs w:val="28"/>
        </w:rPr>
        <w:t xml:space="preserve"> включа</w:t>
      </w:r>
      <w:r w:rsidR="00891237" w:rsidRPr="002E3717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D248F" w:rsidRPr="002E37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248F" w:rsidRPr="002E3717" w:rsidRDefault="003D248F" w:rsidP="00350FF5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экскурсий по </w:t>
      </w:r>
      <w:proofErr w:type="spellStart"/>
      <w:r w:rsidR="00891237" w:rsidRPr="002E3717">
        <w:rPr>
          <w:rFonts w:ascii="Times New Roman" w:eastAsia="Times New Roman" w:hAnsi="Times New Roman" w:cs="Times New Roman"/>
          <w:sz w:val="28"/>
          <w:szCs w:val="28"/>
        </w:rPr>
        <w:t>ЦКРОиР</w:t>
      </w:r>
      <w:proofErr w:type="spellEnd"/>
      <w:r w:rsidRPr="002E37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248F" w:rsidRPr="002E3717" w:rsidRDefault="003D248F" w:rsidP="00350FF5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занятия по мотивационной готовности к обучению в </w:t>
      </w:r>
      <w:r w:rsidR="00891237" w:rsidRPr="002E3717">
        <w:rPr>
          <w:rFonts w:ascii="Times New Roman" w:eastAsia="Times New Roman" w:hAnsi="Times New Roman" w:cs="Times New Roman"/>
          <w:sz w:val="28"/>
          <w:szCs w:val="28"/>
        </w:rPr>
        <w:t xml:space="preserve">первом классе </w:t>
      </w:r>
      <w:proofErr w:type="spellStart"/>
      <w:r w:rsidR="00891237" w:rsidRPr="002E3717">
        <w:rPr>
          <w:rFonts w:ascii="Times New Roman" w:eastAsia="Times New Roman" w:hAnsi="Times New Roman" w:cs="Times New Roman"/>
          <w:sz w:val="28"/>
          <w:szCs w:val="28"/>
        </w:rPr>
        <w:t>ЦКРОиР</w:t>
      </w:r>
      <w:proofErr w:type="spellEnd"/>
      <w:r w:rsidRPr="002E37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248F" w:rsidRPr="002E3717" w:rsidRDefault="003D248F" w:rsidP="00350FF5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промежуточной и итоговой диагностики с детьми дошкольного возраста, направленные на изучение познавательных и </w:t>
      </w:r>
      <w:r w:rsidR="00891237" w:rsidRPr="002E3717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-волевых качеств </w:t>
      </w:r>
      <w:r w:rsidR="00891237" w:rsidRPr="002E3717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80C53" w:rsidRPr="002E3717" w:rsidRDefault="00480C53" w:rsidP="00350FF5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t>организация сюжетно-ролевой игры «Школа»</w:t>
      </w:r>
      <w:r w:rsidR="00487517">
        <w:rPr>
          <w:rFonts w:ascii="Times New Roman" w:hAnsi="Times New Roman" w:cs="Times New Roman"/>
          <w:sz w:val="28"/>
          <w:szCs w:val="28"/>
        </w:rPr>
        <w:t>;</w:t>
      </w:r>
    </w:p>
    <w:p w:rsidR="003D248F" w:rsidRPr="002E3717" w:rsidRDefault="003D248F" w:rsidP="00350FF5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совместное проведение праздников</w:t>
      </w:r>
      <w:r w:rsidR="00480C53" w:rsidRPr="002E3717">
        <w:rPr>
          <w:rFonts w:ascii="Times New Roman" w:eastAsia="Times New Roman" w:hAnsi="Times New Roman" w:cs="Times New Roman"/>
          <w:sz w:val="28"/>
          <w:szCs w:val="28"/>
        </w:rPr>
        <w:t xml:space="preserve"> (участие в празднике «День знаний», «Выпускной бал»)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>, спортивных мероприятий.</w:t>
      </w:r>
    </w:p>
    <w:p w:rsidR="00480C53" w:rsidRPr="002E3717" w:rsidRDefault="00480C53" w:rsidP="00350FF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t>Работа с родителями предусматривает поддержание и сохранение партнерских, конструктивных отношений. Необходимо вести работу, направленную на повышение компетенции, на формирование единства взглядов родителей по вопросу подготовки к школе, необходима согласованность взглядов  учреждения образования и семьи. В этом направлении используются такие формы работы:</w:t>
      </w:r>
    </w:p>
    <w:p w:rsidR="00891237" w:rsidRPr="00C93B68" w:rsidRDefault="00891237" w:rsidP="00350FF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B68">
        <w:rPr>
          <w:rFonts w:ascii="Times New Roman" w:eastAsia="Times New Roman" w:hAnsi="Times New Roman" w:cs="Times New Roman"/>
          <w:sz w:val="28"/>
          <w:szCs w:val="28"/>
        </w:rPr>
        <w:t>совместное проведение родительских собраний</w:t>
      </w:r>
      <w:bookmarkStart w:id="0" w:name="_GoBack"/>
      <w:bookmarkEnd w:id="0"/>
      <w:r w:rsidRPr="00C93B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237" w:rsidRPr="002E3717" w:rsidRDefault="00891237" w:rsidP="00350FF5">
      <w:pPr>
        <w:pStyle w:val="a4"/>
        <w:numPr>
          <w:ilvl w:val="0"/>
          <w:numId w:val="2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дней открытых дверей в </w:t>
      </w:r>
      <w:proofErr w:type="spellStart"/>
      <w:r w:rsidRPr="002E3717">
        <w:rPr>
          <w:rFonts w:ascii="Times New Roman" w:eastAsia="Times New Roman" w:hAnsi="Times New Roman" w:cs="Times New Roman"/>
          <w:sz w:val="28"/>
          <w:szCs w:val="28"/>
        </w:rPr>
        <w:t>ЦКРОиР</w:t>
      </w:r>
      <w:proofErr w:type="spellEnd"/>
      <w:r w:rsidRPr="002E37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237" w:rsidRPr="002E3717" w:rsidRDefault="00891237" w:rsidP="00350FF5">
      <w:pPr>
        <w:pStyle w:val="a4"/>
        <w:numPr>
          <w:ilvl w:val="0"/>
          <w:numId w:val="2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посещение занятий родителями, просмотр и обсуждение с родителями видеофрагментов занятий;</w:t>
      </w:r>
    </w:p>
    <w:p w:rsidR="00891237" w:rsidRPr="002E3717" w:rsidRDefault="00891237" w:rsidP="00350FF5">
      <w:pPr>
        <w:pStyle w:val="a4"/>
        <w:numPr>
          <w:ilvl w:val="0"/>
          <w:numId w:val="2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открытые занятия;</w:t>
      </w:r>
    </w:p>
    <w:p w:rsidR="00891237" w:rsidRPr="002E3717" w:rsidRDefault="00891237" w:rsidP="00350FF5">
      <w:pPr>
        <w:pStyle w:val="a4"/>
        <w:numPr>
          <w:ilvl w:val="0"/>
          <w:numId w:val="2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</w:t>
      </w:r>
      <w:r w:rsidR="00480C53" w:rsidRPr="002E3717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487517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C53" w:rsidRPr="002E3717" w:rsidRDefault="00480C53" w:rsidP="00350FF5">
      <w:pPr>
        <w:pStyle w:val="a4"/>
        <w:numPr>
          <w:ilvl w:val="0"/>
          <w:numId w:val="2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hAnsi="Times New Roman" w:cs="Times New Roman"/>
          <w:sz w:val="28"/>
          <w:szCs w:val="28"/>
        </w:rPr>
        <w:t>наглядно-информационные формы работы с родителями (оформление папок для родителей, тематические выставки, буклеты)</w:t>
      </w:r>
    </w:p>
    <w:p w:rsidR="00AC73F1" w:rsidRPr="002E3717" w:rsidRDefault="00AC73F1" w:rsidP="00350FF5">
      <w:pPr>
        <w:pStyle w:val="a4"/>
        <w:numPr>
          <w:ilvl w:val="0"/>
          <w:numId w:val="2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индивидуальные беседы  педагогов  с родителями и их детьми;</w:t>
      </w:r>
    </w:p>
    <w:p w:rsidR="00891237" w:rsidRPr="002E3717" w:rsidRDefault="00891237" w:rsidP="00350FF5">
      <w:pPr>
        <w:pStyle w:val="a4"/>
        <w:numPr>
          <w:ilvl w:val="0"/>
          <w:numId w:val="2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родителей к организации </w:t>
      </w:r>
      <w:r w:rsidR="00480C53" w:rsidRPr="002E3717">
        <w:rPr>
          <w:rFonts w:ascii="Times New Roman" w:eastAsia="Times New Roman" w:hAnsi="Times New Roman" w:cs="Times New Roman"/>
          <w:sz w:val="28"/>
          <w:szCs w:val="28"/>
        </w:rPr>
        <w:t xml:space="preserve">выставок совместных работ, 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детских праздников, спортивных </w:t>
      </w:r>
      <w:r w:rsidR="00480C53" w:rsidRPr="002E371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228" w:rsidRPr="002E3717" w:rsidRDefault="00630228" w:rsidP="00350F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 xml:space="preserve">Весь процесс коррекционно-воспитательной работы, осуществляемой педагогическим коллективом специального  учреждения образования, и есть </w:t>
      </w:r>
      <w:r w:rsidRPr="002E3717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процесс, обеспечивающий подготовку  детей с особенностями психофизического развития к школьному обучению.</w:t>
      </w:r>
    </w:p>
    <w:p w:rsidR="004F1367" w:rsidRPr="002E3717" w:rsidRDefault="004F1367" w:rsidP="00350F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17">
        <w:rPr>
          <w:rFonts w:ascii="Times New Roman" w:eastAsia="Times New Roman" w:hAnsi="Times New Roman" w:cs="Times New Roman"/>
          <w:sz w:val="28"/>
          <w:szCs w:val="28"/>
        </w:rPr>
        <w:t>Успешность реализации преемственности определяется целым рядом факторов, которые создаются педагогически грамотной образовательной средой, адекватной психологическим и физиологическим особенностям и возможностям детей. Работа по организации должна быть систематической, целенаправленной, правильно организованной. Только заинтересованность всех сторон позволяет решить проблемы преемственности дошкольного и начального образования, сделать переход из дошкольной группы в начальную школу успешным.</w:t>
      </w:r>
    </w:p>
    <w:p w:rsidR="00350FF5" w:rsidRDefault="00350FF5" w:rsidP="00350F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0FF5" w:rsidRDefault="00350FF5" w:rsidP="00350F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0228" w:rsidRPr="002E3717" w:rsidRDefault="00630228" w:rsidP="00350F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717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275BB2" w:rsidRPr="002E3717" w:rsidRDefault="00C93B68" w:rsidP="00350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file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:///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Users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Downloads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download</w:t>
        </w:r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_36823.</w:t>
        </w:r>
        <w:proofErr w:type="spellStart"/>
        <w:r w:rsidR="00275BB2" w:rsidRPr="002E37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="00275BB2" w:rsidRPr="002E37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5BB2" w:rsidRPr="002E3717">
        <w:rPr>
          <w:rFonts w:ascii="Times New Roman" w:hAnsi="Times New Roman" w:cs="Times New Roman"/>
          <w:sz w:val="28"/>
          <w:szCs w:val="28"/>
        </w:rPr>
        <w:t>Сборник выступлений докладчиков на республиканском проблемном семинаре «Преемственность в работе учителей-дефектологов дошкольных учреждений и школ, обеспечивающих получение специального образования»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5BB2" w:rsidRPr="002E3717">
        <w:rPr>
          <w:rFonts w:ascii="Times New Roman" w:hAnsi="Times New Roman" w:cs="Times New Roman"/>
          <w:sz w:val="28"/>
          <w:szCs w:val="28"/>
        </w:rPr>
        <w:t>.</w:t>
      </w:r>
    </w:p>
    <w:p w:rsidR="00275BB2" w:rsidRPr="002E3717" w:rsidRDefault="00C93B68" w:rsidP="00350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C93B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https://infourok.ru/preemstvennost-v-rabote-specialnih-doshkolnih-uchrezhdeniy-i-specialnoy-korrekcionnoy-shkoli-po-obucheniyu-izobrazitelnoy-deyate-1996993.html</w:t>
        </w:r>
      </w:hyperlink>
      <w:r w:rsidR="00275BB2" w:rsidRPr="00C93B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BB2" w:rsidRPr="002E3717" w:rsidSect="008A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C"/>
    <w:multiLevelType w:val="multilevel"/>
    <w:tmpl w:val="C58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72768"/>
    <w:multiLevelType w:val="multilevel"/>
    <w:tmpl w:val="DB1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C7B6E"/>
    <w:multiLevelType w:val="hybridMultilevel"/>
    <w:tmpl w:val="01A0A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AD"/>
    <w:rsid w:val="00091FA4"/>
    <w:rsid w:val="000E16D5"/>
    <w:rsid w:val="001473AD"/>
    <w:rsid w:val="00184AA9"/>
    <w:rsid w:val="00275BB2"/>
    <w:rsid w:val="002819B9"/>
    <w:rsid w:val="002E3717"/>
    <w:rsid w:val="00350FF5"/>
    <w:rsid w:val="00364831"/>
    <w:rsid w:val="003D248F"/>
    <w:rsid w:val="003E29AD"/>
    <w:rsid w:val="00480C53"/>
    <w:rsid w:val="00487517"/>
    <w:rsid w:val="004F1367"/>
    <w:rsid w:val="005074FE"/>
    <w:rsid w:val="00611B56"/>
    <w:rsid w:val="00630228"/>
    <w:rsid w:val="00891237"/>
    <w:rsid w:val="008A1930"/>
    <w:rsid w:val="008C587F"/>
    <w:rsid w:val="009A252E"/>
    <w:rsid w:val="00AC73F1"/>
    <w:rsid w:val="00B10FEA"/>
    <w:rsid w:val="00BF4C18"/>
    <w:rsid w:val="00C93B68"/>
    <w:rsid w:val="00D3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B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123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93B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emstvennost-v-rabote-specialnih-doshkolnih-uchrezhdeniy-i-specialnoy-korrekcionnoy-shkoli-po-obucheniyu-izobrazitelnoy-deyate-1996993.html" TargetMode="External"/><Relationship Id="rId5" Type="http://schemas.openxmlformats.org/officeDocument/2006/relationships/hyperlink" Target="file:///C:/Users/admin/Downloads/download_368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Мл.Группа</cp:lastModifiedBy>
  <cp:revision>13</cp:revision>
  <dcterms:created xsi:type="dcterms:W3CDTF">2023-01-03T16:05:00Z</dcterms:created>
  <dcterms:modified xsi:type="dcterms:W3CDTF">2007-12-31T22:38:00Z</dcterms:modified>
</cp:coreProperties>
</file>