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E7" w:rsidRDefault="009036D0" w:rsidP="009036D0">
      <w:pPr>
        <w:shd w:val="clear" w:color="auto" w:fill="FFFFFF"/>
        <w:spacing w:after="0" w:line="240" w:lineRule="auto"/>
        <w:ind w:right="-1"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ГУСО «</w:t>
      </w:r>
      <w:proofErr w:type="spellStart"/>
      <w:r>
        <w:rPr>
          <w:rFonts w:ascii="Times New Roman" w:eastAsia="Times New Roman" w:hAnsi="Times New Roman" w:cs="Times New Roman"/>
          <w:sz w:val="28"/>
          <w:szCs w:val="28"/>
          <w:lang w:eastAsia="ru-RU"/>
        </w:rPr>
        <w:t>Пружанский</w:t>
      </w:r>
      <w:proofErr w:type="spellEnd"/>
      <w:r>
        <w:rPr>
          <w:rFonts w:ascii="Times New Roman" w:eastAsia="Times New Roman" w:hAnsi="Times New Roman" w:cs="Times New Roman"/>
          <w:sz w:val="28"/>
          <w:szCs w:val="28"/>
          <w:lang w:eastAsia="ru-RU"/>
        </w:rPr>
        <w:t xml:space="preserve"> районный центр корр</w:t>
      </w:r>
      <w:r w:rsidR="00246FE7">
        <w:rPr>
          <w:rFonts w:ascii="Times New Roman" w:eastAsia="Times New Roman" w:hAnsi="Times New Roman" w:cs="Times New Roman"/>
          <w:sz w:val="28"/>
          <w:szCs w:val="28"/>
          <w:lang w:eastAsia="ru-RU"/>
        </w:rPr>
        <w:t xml:space="preserve">екционно-развивающего обучения </w:t>
      </w: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и реабилитации»</w:t>
      </w: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both"/>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p>
    <w:p w:rsidR="009036D0" w:rsidRPr="009036D0" w:rsidRDefault="009036D0" w:rsidP="009036D0">
      <w:pPr>
        <w:shd w:val="clear" w:color="auto" w:fill="FFFFFF"/>
        <w:spacing w:after="0" w:line="240" w:lineRule="auto"/>
        <w:ind w:right="-1" w:firstLine="284"/>
        <w:jc w:val="center"/>
        <w:rPr>
          <w:rFonts w:ascii="Times New Roman" w:eastAsia="Times New Roman" w:hAnsi="Times New Roman" w:cs="Times New Roman"/>
          <w:sz w:val="28"/>
          <w:szCs w:val="28"/>
          <w:lang w:eastAsia="ru-RU"/>
        </w:rPr>
      </w:pPr>
      <w:r w:rsidRPr="009036D0">
        <w:rPr>
          <w:rFonts w:ascii="Times New Roman" w:eastAsia="Times New Roman" w:hAnsi="Times New Roman" w:cs="Times New Roman"/>
          <w:sz w:val="28"/>
          <w:szCs w:val="28"/>
          <w:lang w:eastAsia="ru-RU"/>
        </w:rPr>
        <w:t>Консультация для родителей детей раннего возраста</w:t>
      </w:r>
    </w:p>
    <w:p w:rsidR="009036D0" w:rsidRDefault="009036D0" w:rsidP="009036D0">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p>
    <w:p w:rsidR="009036D0" w:rsidRPr="009036D0" w:rsidRDefault="009036D0" w:rsidP="009036D0">
      <w:pPr>
        <w:shd w:val="clear" w:color="auto" w:fill="FFFFFF"/>
        <w:spacing w:after="0" w:line="240" w:lineRule="auto"/>
        <w:ind w:right="-1" w:firstLine="284"/>
        <w:jc w:val="center"/>
        <w:rPr>
          <w:rFonts w:ascii="Times New Roman" w:eastAsia="Times New Roman" w:hAnsi="Times New Roman" w:cs="Times New Roman"/>
          <w:b/>
          <w:sz w:val="28"/>
          <w:szCs w:val="28"/>
          <w:lang w:eastAsia="ru-RU"/>
        </w:rPr>
      </w:pPr>
      <w:r w:rsidRPr="009036D0">
        <w:rPr>
          <w:rFonts w:ascii="Times New Roman" w:eastAsia="Times New Roman" w:hAnsi="Times New Roman" w:cs="Times New Roman"/>
          <w:sz w:val="28"/>
          <w:szCs w:val="28"/>
          <w:lang w:eastAsia="ru-RU"/>
        </w:rPr>
        <w:t>Тема:</w:t>
      </w:r>
      <w:r>
        <w:rPr>
          <w:rFonts w:ascii="Times New Roman" w:eastAsia="Times New Roman" w:hAnsi="Times New Roman" w:cs="Times New Roman"/>
          <w:b/>
          <w:sz w:val="28"/>
          <w:szCs w:val="28"/>
          <w:lang w:eastAsia="ru-RU"/>
        </w:rPr>
        <w:t xml:space="preserve"> </w:t>
      </w:r>
      <w:r w:rsidRPr="00C24FEF">
        <w:rPr>
          <w:rFonts w:ascii="Times New Roman" w:hAnsi="Times New Roman" w:cs="Times New Roman"/>
          <w:b/>
          <w:sz w:val="28"/>
          <w:szCs w:val="28"/>
        </w:rPr>
        <w:t>«Игры для сенсорного развития детей раннего возраста»</w:t>
      </w: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r w:rsidRPr="009036D0">
        <w:rPr>
          <w:rFonts w:ascii="Times New Roman" w:eastAsia="Times New Roman" w:hAnsi="Times New Roman" w:cs="Times New Roman"/>
          <w:sz w:val="28"/>
          <w:szCs w:val="28"/>
          <w:lang w:eastAsia="ru-RU"/>
        </w:rPr>
        <w:t>Подготовила учитель-дефектолог</w:t>
      </w:r>
    </w:p>
    <w:p w:rsidR="009036D0" w:rsidRPr="009036D0" w:rsidRDefault="009036D0" w:rsidP="009036D0">
      <w:pPr>
        <w:shd w:val="clear" w:color="auto" w:fill="FFFFFF"/>
        <w:spacing w:after="0" w:line="240" w:lineRule="auto"/>
        <w:ind w:right="-1" w:firstLine="284"/>
        <w:jc w:val="right"/>
        <w:rPr>
          <w:rFonts w:ascii="Times New Roman" w:eastAsia="Times New Roman" w:hAnsi="Times New Roman" w:cs="Times New Roman"/>
          <w:sz w:val="28"/>
          <w:szCs w:val="28"/>
          <w:lang w:eastAsia="ru-RU"/>
        </w:rPr>
      </w:pPr>
      <w:r w:rsidRPr="009036D0">
        <w:rPr>
          <w:rFonts w:ascii="Times New Roman" w:eastAsia="Times New Roman" w:hAnsi="Times New Roman" w:cs="Times New Roman"/>
          <w:sz w:val="28"/>
          <w:szCs w:val="28"/>
          <w:lang w:eastAsia="ru-RU"/>
        </w:rPr>
        <w:t xml:space="preserve"> Е.Ф. Хмелевская</w:t>
      </w:r>
    </w:p>
    <w:p w:rsidR="009036D0" w:rsidRPr="009036D0" w:rsidRDefault="009036D0" w:rsidP="009036D0">
      <w:pPr>
        <w:shd w:val="clear" w:color="auto" w:fill="FFFFFF"/>
        <w:spacing w:after="0" w:line="240" w:lineRule="auto"/>
        <w:ind w:left="-851" w:right="-1" w:firstLine="284"/>
        <w:jc w:val="right"/>
        <w:rPr>
          <w:rFonts w:ascii="Times New Roman" w:eastAsia="Times New Roman" w:hAnsi="Times New Roman" w:cs="Times New Roman"/>
          <w:sz w:val="23"/>
          <w:szCs w:val="23"/>
          <w:lang w:eastAsia="ru-RU"/>
        </w:rPr>
      </w:pPr>
    </w:p>
    <w:p w:rsidR="009036D0" w:rsidRPr="009036D0" w:rsidRDefault="009036D0" w:rsidP="009036D0">
      <w:pPr>
        <w:spacing w:after="0" w:line="256" w:lineRule="auto"/>
        <w:rPr>
          <w:rFonts w:ascii="Times New Roman" w:eastAsia="Times New Roman" w:hAnsi="Times New Roman" w:cs="Times New Roman"/>
          <w:sz w:val="23"/>
          <w:szCs w:val="23"/>
          <w:lang w:eastAsia="ru-RU"/>
        </w:rPr>
        <w:sectPr w:rsidR="009036D0" w:rsidRPr="009036D0">
          <w:pgSz w:w="11906" w:h="16838"/>
          <w:pgMar w:top="1134" w:right="709" w:bottom="1134" w:left="709" w:header="709" w:footer="709" w:gutter="0"/>
          <w:cols w:space="720"/>
        </w:sectPr>
      </w:pPr>
    </w:p>
    <w:p w:rsidR="009031EB" w:rsidRPr="009031EB" w:rsidRDefault="009031EB" w:rsidP="00882B32">
      <w:pPr>
        <w:spacing w:line="276" w:lineRule="auto"/>
        <w:jc w:val="center"/>
        <w:rPr>
          <w:rFonts w:ascii="Times New Roman" w:hAnsi="Times New Roman" w:cs="Times New Roman"/>
          <w:sz w:val="28"/>
          <w:szCs w:val="28"/>
        </w:rPr>
      </w:pPr>
      <w:r w:rsidRPr="009031EB">
        <w:rPr>
          <w:rFonts w:ascii="Times New Roman" w:hAnsi="Times New Roman" w:cs="Times New Roman"/>
          <w:sz w:val="28"/>
          <w:szCs w:val="28"/>
        </w:rPr>
        <w:lastRenderedPageBreak/>
        <w:t>Консультация для родителей</w:t>
      </w:r>
    </w:p>
    <w:p w:rsidR="009031EB" w:rsidRPr="009031EB" w:rsidRDefault="009031EB" w:rsidP="00882B32">
      <w:pPr>
        <w:spacing w:line="276" w:lineRule="auto"/>
        <w:ind w:left="-851" w:right="-284"/>
        <w:jc w:val="center"/>
        <w:rPr>
          <w:rFonts w:ascii="Times New Roman" w:hAnsi="Times New Roman" w:cs="Times New Roman"/>
          <w:sz w:val="28"/>
          <w:szCs w:val="28"/>
        </w:rPr>
      </w:pPr>
    </w:p>
    <w:p w:rsidR="009031EB" w:rsidRDefault="009031EB" w:rsidP="00882B32">
      <w:pPr>
        <w:spacing w:line="276" w:lineRule="auto"/>
        <w:ind w:left="-851" w:right="-284"/>
        <w:jc w:val="center"/>
        <w:rPr>
          <w:rFonts w:ascii="Times New Roman" w:hAnsi="Times New Roman" w:cs="Times New Roman"/>
          <w:sz w:val="28"/>
          <w:szCs w:val="28"/>
        </w:rPr>
      </w:pPr>
      <w:r w:rsidRPr="009031EB">
        <w:rPr>
          <w:rFonts w:ascii="Times New Roman" w:hAnsi="Times New Roman" w:cs="Times New Roman"/>
          <w:sz w:val="28"/>
          <w:szCs w:val="28"/>
        </w:rPr>
        <w:t xml:space="preserve">Тема: </w:t>
      </w:r>
      <w:r w:rsidRPr="00C24FEF">
        <w:rPr>
          <w:rFonts w:ascii="Times New Roman" w:hAnsi="Times New Roman" w:cs="Times New Roman"/>
          <w:b/>
          <w:sz w:val="28"/>
          <w:szCs w:val="28"/>
        </w:rPr>
        <w:t>«Игры для сенсорного развития детей раннего возраста».</w:t>
      </w:r>
    </w:p>
    <w:p w:rsidR="00330021"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Одной из важнейших особенностей развития детей этого возраста является</w:t>
      </w:r>
      <w:r w:rsidR="00330021">
        <w:rPr>
          <w:rFonts w:ascii="Times New Roman" w:hAnsi="Times New Roman" w:cs="Times New Roman"/>
          <w:sz w:val="28"/>
          <w:szCs w:val="28"/>
        </w:rPr>
        <w:t xml:space="preserve"> </w:t>
      </w:r>
      <w:r w:rsidRPr="002251FB">
        <w:rPr>
          <w:rFonts w:ascii="Times New Roman" w:hAnsi="Times New Roman" w:cs="Times New Roman"/>
          <w:sz w:val="28"/>
          <w:szCs w:val="28"/>
        </w:rPr>
        <w:t>развитие ребёнка. Дети начинают понимат</w:t>
      </w:r>
      <w:r>
        <w:rPr>
          <w:rFonts w:ascii="Times New Roman" w:hAnsi="Times New Roman" w:cs="Times New Roman"/>
          <w:sz w:val="28"/>
          <w:szCs w:val="28"/>
        </w:rPr>
        <w:t>ь смысл высказываний взрослого.</w:t>
      </w:r>
      <w:r w:rsidR="00330021">
        <w:rPr>
          <w:rFonts w:ascii="Times New Roman" w:hAnsi="Times New Roman" w:cs="Times New Roman"/>
          <w:sz w:val="28"/>
          <w:szCs w:val="28"/>
        </w:rPr>
        <w:t xml:space="preserve"> </w:t>
      </w:r>
      <w:r w:rsidRPr="002251FB">
        <w:rPr>
          <w:rFonts w:ascii="Times New Roman" w:hAnsi="Times New Roman" w:cs="Times New Roman"/>
          <w:sz w:val="28"/>
          <w:szCs w:val="28"/>
        </w:rPr>
        <w:t>Речь теперь является для них регуля</w:t>
      </w:r>
      <w:r>
        <w:rPr>
          <w:rFonts w:ascii="Times New Roman" w:hAnsi="Times New Roman" w:cs="Times New Roman"/>
          <w:sz w:val="28"/>
          <w:szCs w:val="28"/>
        </w:rPr>
        <w:t>тором поведения. Активная речь,</w:t>
      </w:r>
      <w:r w:rsidR="00330021">
        <w:rPr>
          <w:rFonts w:ascii="Times New Roman" w:hAnsi="Times New Roman" w:cs="Times New Roman"/>
          <w:sz w:val="28"/>
          <w:szCs w:val="28"/>
        </w:rPr>
        <w:t xml:space="preserve"> </w:t>
      </w:r>
      <w:r w:rsidRPr="002251FB">
        <w:rPr>
          <w:rFonts w:ascii="Times New Roman" w:hAnsi="Times New Roman" w:cs="Times New Roman"/>
          <w:sz w:val="28"/>
          <w:szCs w:val="28"/>
        </w:rPr>
        <w:t>появившаяся на втором году жизни, значительно р</w:t>
      </w:r>
      <w:r>
        <w:rPr>
          <w:rFonts w:ascii="Times New Roman" w:hAnsi="Times New Roman" w:cs="Times New Roman"/>
          <w:sz w:val="28"/>
          <w:szCs w:val="28"/>
        </w:rPr>
        <w:t>асширилась как в объёме,</w:t>
      </w:r>
      <w:r w:rsidR="00330021">
        <w:rPr>
          <w:rFonts w:ascii="Times New Roman" w:hAnsi="Times New Roman" w:cs="Times New Roman"/>
          <w:sz w:val="28"/>
          <w:szCs w:val="28"/>
        </w:rPr>
        <w:t xml:space="preserve"> </w:t>
      </w:r>
      <w:r w:rsidRPr="002251FB">
        <w:rPr>
          <w:rFonts w:ascii="Times New Roman" w:hAnsi="Times New Roman" w:cs="Times New Roman"/>
          <w:sz w:val="28"/>
          <w:szCs w:val="28"/>
        </w:rPr>
        <w:t>так и по содержан</w:t>
      </w:r>
      <w:r w:rsidR="00330021">
        <w:rPr>
          <w:rFonts w:ascii="Times New Roman" w:hAnsi="Times New Roman" w:cs="Times New Roman"/>
          <w:sz w:val="28"/>
          <w:szCs w:val="28"/>
        </w:rPr>
        <w:t xml:space="preserve">ию. </w:t>
      </w:r>
    </w:p>
    <w:p w:rsid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С развитием речи начинает развитие мышления. Для нас это очень важно,</w:t>
      </w:r>
      <w:r>
        <w:rPr>
          <w:rFonts w:ascii="Times New Roman" w:hAnsi="Times New Roman" w:cs="Times New Roman"/>
          <w:sz w:val="28"/>
          <w:szCs w:val="28"/>
        </w:rPr>
        <w:t xml:space="preserve"> </w:t>
      </w:r>
      <w:r w:rsidRPr="002251FB">
        <w:rPr>
          <w:rFonts w:ascii="Times New Roman" w:hAnsi="Times New Roman" w:cs="Times New Roman"/>
          <w:sz w:val="28"/>
          <w:szCs w:val="28"/>
        </w:rPr>
        <w:t>так как обобщённое значение приобретаю</w:t>
      </w:r>
      <w:r>
        <w:rPr>
          <w:rFonts w:ascii="Times New Roman" w:hAnsi="Times New Roman" w:cs="Times New Roman"/>
          <w:sz w:val="28"/>
          <w:szCs w:val="28"/>
        </w:rPr>
        <w:t xml:space="preserve">т слова, обозначающие сенсорные </w:t>
      </w:r>
      <w:r w:rsidRPr="002251FB">
        <w:rPr>
          <w:rFonts w:ascii="Times New Roman" w:hAnsi="Times New Roman" w:cs="Times New Roman"/>
          <w:sz w:val="28"/>
          <w:szCs w:val="28"/>
        </w:rPr>
        <w:t>качества предметов – цвет, форму, величину</w:t>
      </w:r>
      <w:r>
        <w:rPr>
          <w:rFonts w:ascii="Times New Roman" w:hAnsi="Times New Roman" w:cs="Times New Roman"/>
          <w:sz w:val="28"/>
          <w:szCs w:val="28"/>
        </w:rPr>
        <w:t>, вкус, вес, температура.</w:t>
      </w:r>
    </w:p>
    <w:p w:rsidR="00330021"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Сенсорное развитие детей во все в</w:t>
      </w:r>
      <w:r w:rsidR="00330021">
        <w:rPr>
          <w:rFonts w:ascii="Times New Roman" w:hAnsi="Times New Roman" w:cs="Times New Roman"/>
          <w:sz w:val="28"/>
          <w:szCs w:val="28"/>
        </w:rPr>
        <w:t xml:space="preserve">ремена было и остаётся важным и </w:t>
      </w:r>
      <w:r w:rsidRPr="002251FB">
        <w:rPr>
          <w:rFonts w:ascii="Times New Roman" w:hAnsi="Times New Roman" w:cs="Times New Roman"/>
          <w:sz w:val="28"/>
          <w:szCs w:val="28"/>
        </w:rPr>
        <w:t>необходимым для полноценного воспитания.</w:t>
      </w:r>
      <w:r w:rsidR="00330021">
        <w:rPr>
          <w:rFonts w:ascii="Times New Roman" w:hAnsi="Times New Roman" w:cs="Times New Roman"/>
          <w:sz w:val="28"/>
          <w:szCs w:val="28"/>
        </w:rPr>
        <w:t xml:space="preserve"> Значение сенсорного развития в раннем детстве трудно переоценить, именно этот период наиболее благоприятен для </w:t>
      </w:r>
      <w:r w:rsidRPr="002251FB">
        <w:rPr>
          <w:rFonts w:ascii="Times New Roman" w:hAnsi="Times New Roman" w:cs="Times New Roman"/>
          <w:sz w:val="28"/>
          <w:szCs w:val="28"/>
        </w:rPr>
        <w:t>совершенствов</w:t>
      </w:r>
      <w:r w:rsidR="00330021">
        <w:rPr>
          <w:rFonts w:ascii="Times New Roman" w:hAnsi="Times New Roman" w:cs="Times New Roman"/>
          <w:sz w:val="28"/>
          <w:szCs w:val="28"/>
        </w:rPr>
        <w:t>ания деятельности органов чувств, накопления представлений об окружающем мире.</w:t>
      </w:r>
    </w:p>
    <w:p w:rsidR="009031EB" w:rsidRPr="009031E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 xml:space="preserve">Деятельность детей носит характер предметной деятельности. </w:t>
      </w:r>
      <w:r w:rsidR="009031EB" w:rsidRPr="009031EB">
        <w:rPr>
          <w:rFonts w:ascii="Times New Roman" w:hAnsi="Times New Roman" w:cs="Times New Roman"/>
          <w:sz w:val="28"/>
          <w:szCs w:val="28"/>
        </w:rPr>
        <w:t>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9031EB" w:rsidRPr="009031EB" w:rsidRDefault="009031EB" w:rsidP="00882B32">
      <w:pPr>
        <w:spacing w:line="276" w:lineRule="auto"/>
        <w:ind w:left="-851" w:right="-284" w:firstLine="851"/>
        <w:jc w:val="both"/>
        <w:rPr>
          <w:rFonts w:ascii="Times New Roman" w:hAnsi="Times New Roman" w:cs="Times New Roman"/>
          <w:sz w:val="28"/>
          <w:szCs w:val="28"/>
        </w:rPr>
      </w:pPr>
      <w:r w:rsidRPr="009031EB">
        <w:rPr>
          <w:rFonts w:ascii="Times New Roman" w:hAnsi="Times New Roman" w:cs="Times New Roman"/>
          <w:sz w:val="28"/>
          <w:szCs w:val="28"/>
        </w:rPr>
        <w:t xml:space="preserve">Таким образом, сенсорное развитие должно осуществляться в неразрывной связи с разнообразной деятельностью. </w:t>
      </w:r>
    </w:p>
    <w:p w:rsidR="002251FB" w:rsidRP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 xml:space="preserve">Что любят больше всего на свете делать дети? Конечно, играть! Дети играют </w:t>
      </w:r>
      <w:r w:rsidR="00330021">
        <w:rPr>
          <w:rFonts w:ascii="Times New Roman" w:hAnsi="Times New Roman" w:cs="Times New Roman"/>
          <w:sz w:val="28"/>
          <w:szCs w:val="28"/>
        </w:rPr>
        <w:t xml:space="preserve">практически везде! </w:t>
      </w:r>
      <w:r w:rsidRPr="002251FB">
        <w:rPr>
          <w:rFonts w:ascii="Times New Roman" w:hAnsi="Times New Roman" w:cs="Times New Roman"/>
          <w:sz w:val="28"/>
          <w:szCs w:val="28"/>
        </w:rPr>
        <w:t>Через игру ребёнок познаёт окружающую его действительность, свой внутренний мир.</w:t>
      </w:r>
    </w:p>
    <w:p w:rsidR="002251FB" w:rsidRP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С возрастом игра становится более осмысленной, предметной, но её цель – позн</w:t>
      </w:r>
      <w:r w:rsidR="00330021">
        <w:rPr>
          <w:rFonts w:ascii="Times New Roman" w:hAnsi="Times New Roman" w:cs="Times New Roman"/>
          <w:sz w:val="28"/>
          <w:szCs w:val="28"/>
        </w:rPr>
        <w:t>ание мира, остаётся неизменной.</w:t>
      </w:r>
    </w:p>
    <w:p w:rsidR="002251FB" w:rsidRPr="002251FB" w:rsidRDefault="009036D0" w:rsidP="00882B32">
      <w:pPr>
        <w:spacing w:line="276" w:lineRule="auto"/>
        <w:ind w:left="-851" w:right="-284" w:firstLine="851"/>
        <w:jc w:val="both"/>
        <w:rPr>
          <w:rFonts w:ascii="Times New Roman" w:hAnsi="Times New Roman" w:cs="Times New Roman"/>
          <w:sz w:val="28"/>
          <w:szCs w:val="28"/>
        </w:rPr>
      </w:pPr>
      <w:r>
        <w:rPr>
          <w:rFonts w:ascii="Times New Roman" w:hAnsi="Times New Roman" w:cs="Times New Roman"/>
          <w:sz w:val="28"/>
          <w:szCs w:val="28"/>
        </w:rPr>
        <w:t>Уважаемые родители, предлагаю В</w:t>
      </w:r>
      <w:r w:rsidR="002251FB" w:rsidRPr="002251FB">
        <w:rPr>
          <w:rFonts w:ascii="Times New Roman" w:hAnsi="Times New Roman" w:cs="Times New Roman"/>
          <w:sz w:val="28"/>
          <w:szCs w:val="28"/>
        </w:rPr>
        <w:t>ам очень простые, но в тоже время очень интересные, а главно</w:t>
      </w:r>
      <w:r>
        <w:rPr>
          <w:rFonts w:ascii="Times New Roman" w:hAnsi="Times New Roman" w:cs="Times New Roman"/>
          <w:sz w:val="28"/>
          <w:szCs w:val="28"/>
        </w:rPr>
        <w:t>е познавательные игры, которые В</w:t>
      </w:r>
      <w:r w:rsidR="002251FB" w:rsidRPr="002251FB">
        <w:rPr>
          <w:rFonts w:ascii="Times New Roman" w:hAnsi="Times New Roman" w:cs="Times New Roman"/>
          <w:sz w:val="28"/>
          <w:szCs w:val="28"/>
        </w:rPr>
        <w:t>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330021" w:rsidRDefault="00330021" w:rsidP="00882B32">
      <w:pPr>
        <w:spacing w:line="276" w:lineRule="auto"/>
        <w:ind w:left="-851" w:right="-284" w:firstLine="851"/>
        <w:jc w:val="both"/>
        <w:rPr>
          <w:rFonts w:ascii="Times New Roman" w:hAnsi="Times New Roman" w:cs="Times New Roman"/>
          <w:i/>
          <w:sz w:val="28"/>
          <w:szCs w:val="28"/>
        </w:rPr>
      </w:pPr>
      <w:r>
        <w:rPr>
          <w:rFonts w:ascii="Times New Roman" w:hAnsi="Times New Roman" w:cs="Times New Roman"/>
          <w:i/>
          <w:sz w:val="28"/>
          <w:szCs w:val="28"/>
        </w:rPr>
        <w:lastRenderedPageBreak/>
        <w:t>• Игра «Песочница» на кухне»</w:t>
      </w:r>
    </w:p>
    <w:p w:rsidR="00330021" w:rsidRPr="00330021" w:rsidRDefault="002251FB" w:rsidP="00882B32">
      <w:pPr>
        <w:spacing w:line="276" w:lineRule="auto"/>
        <w:ind w:left="-851" w:right="-284" w:firstLine="851"/>
        <w:jc w:val="both"/>
        <w:rPr>
          <w:rFonts w:ascii="Times New Roman" w:hAnsi="Times New Roman" w:cs="Times New Roman"/>
          <w:i/>
          <w:sz w:val="28"/>
          <w:szCs w:val="28"/>
        </w:rPr>
      </w:pPr>
      <w:r w:rsidRPr="002251FB">
        <w:rPr>
          <w:rFonts w:ascii="Times New Roman" w:hAnsi="Times New Roman" w:cs="Times New Roman"/>
          <w:sz w:val="28"/>
          <w:szCs w:val="28"/>
        </w:rPr>
        <w:t xml:space="preserve">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w:t>
      </w:r>
    </w:p>
    <w:p w:rsidR="00330021" w:rsidRDefault="00330021" w:rsidP="00882B32">
      <w:pPr>
        <w:spacing w:line="276" w:lineRule="auto"/>
        <w:ind w:left="-851" w:right="-284" w:firstLine="851"/>
        <w:jc w:val="both"/>
        <w:rPr>
          <w:rFonts w:ascii="Times New Roman" w:hAnsi="Times New Roman" w:cs="Times New Roman"/>
          <w:i/>
          <w:sz w:val="28"/>
          <w:szCs w:val="28"/>
        </w:rPr>
      </w:pPr>
    </w:p>
    <w:p w:rsidR="002251FB" w:rsidRPr="00330021" w:rsidRDefault="002251FB" w:rsidP="00882B32">
      <w:pPr>
        <w:spacing w:line="276" w:lineRule="auto"/>
        <w:ind w:left="-851" w:right="-284" w:firstLine="851"/>
        <w:jc w:val="both"/>
        <w:rPr>
          <w:rFonts w:ascii="Times New Roman" w:hAnsi="Times New Roman" w:cs="Times New Roman"/>
          <w:i/>
          <w:sz w:val="28"/>
          <w:szCs w:val="28"/>
        </w:rPr>
      </w:pPr>
      <w:r w:rsidRPr="00330021">
        <w:rPr>
          <w:rFonts w:ascii="Times New Roman" w:hAnsi="Times New Roman" w:cs="Times New Roman"/>
          <w:i/>
          <w:sz w:val="28"/>
          <w:szCs w:val="28"/>
        </w:rPr>
        <w:t>• Игра «Мозаика из пробок»</w:t>
      </w:r>
    </w:p>
    <w:p w:rsidR="002251FB" w:rsidRP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Подберите пуговицы разного цвета и размера, а еще, можно использовать разноцветные</w:t>
      </w:r>
      <w:r w:rsidR="00330021">
        <w:rPr>
          <w:rFonts w:ascii="Times New Roman" w:hAnsi="Times New Roman" w:cs="Times New Roman"/>
          <w:sz w:val="28"/>
          <w:szCs w:val="28"/>
        </w:rPr>
        <w:t xml:space="preserve"> пробки от пластиковых бутылок, крышечки от пюре. </w:t>
      </w:r>
      <w:r w:rsidRPr="002251FB">
        <w:rPr>
          <w:rFonts w:ascii="Times New Roman" w:hAnsi="Times New Roman" w:cs="Times New Roman"/>
          <w:sz w:val="28"/>
          <w:szCs w:val="28"/>
        </w:rPr>
        <w:t xml:space="preserve">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w:t>
      </w:r>
    </w:p>
    <w:p w:rsidR="002251FB" w:rsidRP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В таких играх мы закрепляем формирование сенсорного эталона – цвет, а если использовать пуговицы, то и сенсорного эталона – форма (кру</w:t>
      </w:r>
      <w:r w:rsidR="00330021">
        <w:rPr>
          <w:rFonts w:ascii="Times New Roman" w:hAnsi="Times New Roman" w:cs="Times New Roman"/>
          <w:sz w:val="28"/>
          <w:szCs w:val="28"/>
        </w:rPr>
        <w:t>г, квадрат, треугольник, овал).</w:t>
      </w:r>
    </w:p>
    <w:p w:rsidR="002251FB" w:rsidRPr="00330021" w:rsidRDefault="002251FB" w:rsidP="00882B32">
      <w:pPr>
        <w:spacing w:line="276" w:lineRule="auto"/>
        <w:ind w:left="-851" w:right="-284" w:firstLine="851"/>
        <w:jc w:val="both"/>
        <w:rPr>
          <w:rFonts w:ascii="Times New Roman" w:hAnsi="Times New Roman" w:cs="Times New Roman"/>
          <w:i/>
          <w:sz w:val="28"/>
          <w:szCs w:val="28"/>
        </w:rPr>
      </w:pPr>
      <w:r w:rsidRPr="00330021">
        <w:rPr>
          <w:rFonts w:ascii="Times New Roman" w:hAnsi="Times New Roman" w:cs="Times New Roman"/>
          <w:i/>
          <w:sz w:val="28"/>
          <w:szCs w:val="28"/>
        </w:rPr>
        <w:t>• Игры с крупами.</w:t>
      </w:r>
    </w:p>
    <w:p w:rsidR="002251FB" w:rsidRPr="002251FB" w:rsidRDefault="002251FB" w:rsidP="00882B32">
      <w:pPr>
        <w:spacing w:line="276" w:lineRule="auto"/>
        <w:ind w:left="-851" w:right="-284" w:firstLine="851"/>
        <w:jc w:val="both"/>
        <w:rPr>
          <w:rFonts w:ascii="Times New Roman" w:hAnsi="Times New Roman" w:cs="Times New Roman"/>
          <w:sz w:val="28"/>
          <w:szCs w:val="28"/>
        </w:rPr>
      </w:pPr>
    </w:p>
    <w:p w:rsidR="002251FB" w:rsidRP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w:t>
      </w:r>
      <w:r w:rsidR="00882B32">
        <w:rPr>
          <w:rFonts w:ascii="Times New Roman" w:hAnsi="Times New Roman" w:cs="Times New Roman"/>
          <w:sz w:val="28"/>
          <w:szCs w:val="28"/>
        </w:rPr>
        <w:t>.</w:t>
      </w:r>
    </w:p>
    <w:p w:rsidR="002251FB" w:rsidRP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Итак, давайте немного поиграем! В глубокую ёмкость насыпаем фасоль и запускаем в неё руки и изображаем, как будто мы начин</w:t>
      </w:r>
      <w:r w:rsidR="00882B32">
        <w:rPr>
          <w:rFonts w:ascii="Times New Roman" w:hAnsi="Times New Roman" w:cs="Times New Roman"/>
          <w:sz w:val="28"/>
          <w:szCs w:val="28"/>
        </w:rPr>
        <w:t>аем месить тесто, приговаривая:</w:t>
      </w:r>
    </w:p>
    <w:p w:rsidR="002251FB" w:rsidRP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Месим, ме</w:t>
      </w:r>
      <w:r w:rsidR="00330021">
        <w:rPr>
          <w:rFonts w:ascii="Times New Roman" w:hAnsi="Times New Roman" w:cs="Times New Roman"/>
          <w:sz w:val="28"/>
          <w:szCs w:val="28"/>
        </w:rPr>
        <w:t>сим тесто, есть в печи место.</w:t>
      </w:r>
    </w:p>
    <w:p w:rsidR="002251FB" w:rsidRP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Будут-</w:t>
      </w:r>
      <w:r w:rsidR="00882B32">
        <w:rPr>
          <w:rFonts w:ascii="Times New Roman" w:hAnsi="Times New Roman" w:cs="Times New Roman"/>
          <w:sz w:val="28"/>
          <w:szCs w:val="28"/>
        </w:rPr>
        <w:t>будут из печи Булочки и калачи.</w:t>
      </w:r>
    </w:p>
    <w:p w:rsidR="00882B32"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А если использовать фасоль и горох вместе, тогда ребёнку можно предложить отделить маленькое от большого</w:t>
      </w:r>
      <w:r w:rsidR="00882B32">
        <w:rPr>
          <w:rFonts w:ascii="Times New Roman" w:hAnsi="Times New Roman" w:cs="Times New Roman"/>
          <w:sz w:val="28"/>
          <w:szCs w:val="28"/>
        </w:rPr>
        <w:t xml:space="preserve">. </w:t>
      </w:r>
    </w:p>
    <w:p w:rsidR="00882B32" w:rsidRPr="00882B32" w:rsidRDefault="00882B32" w:rsidP="00882B32">
      <w:pPr>
        <w:pStyle w:val="a3"/>
        <w:numPr>
          <w:ilvl w:val="0"/>
          <w:numId w:val="2"/>
        </w:numPr>
        <w:spacing w:line="276" w:lineRule="auto"/>
        <w:ind w:right="-284"/>
        <w:jc w:val="both"/>
        <w:rPr>
          <w:rFonts w:ascii="Times New Roman" w:hAnsi="Times New Roman" w:cs="Times New Roman"/>
          <w:i/>
          <w:sz w:val="28"/>
          <w:szCs w:val="28"/>
        </w:rPr>
      </w:pPr>
      <w:r w:rsidRPr="00882B32">
        <w:rPr>
          <w:rFonts w:ascii="Times New Roman" w:hAnsi="Times New Roman" w:cs="Times New Roman"/>
          <w:i/>
          <w:sz w:val="28"/>
          <w:szCs w:val="28"/>
        </w:rPr>
        <w:t>Сортировка по цвету</w:t>
      </w:r>
    </w:p>
    <w:p w:rsidR="00882B32" w:rsidRPr="00882B32" w:rsidRDefault="00882B32" w:rsidP="00882B32">
      <w:pPr>
        <w:spacing w:line="276" w:lineRule="auto"/>
        <w:ind w:left="-851" w:right="-284" w:firstLine="851"/>
        <w:jc w:val="both"/>
        <w:rPr>
          <w:rFonts w:ascii="Times New Roman" w:hAnsi="Times New Roman" w:cs="Times New Roman"/>
          <w:sz w:val="28"/>
          <w:szCs w:val="28"/>
        </w:rPr>
      </w:pPr>
      <w:r w:rsidRPr="00882B32">
        <w:rPr>
          <w:rFonts w:ascii="Times New Roman" w:hAnsi="Times New Roman" w:cs="Times New Roman"/>
          <w:sz w:val="28"/>
          <w:szCs w:val="28"/>
        </w:rPr>
        <w:t>Перемешайте разноцветные картинки и предложите ребенку разложить их по цветам:</w:t>
      </w:r>
      <w:r>
        <w:rPr>
          <w:rFonts w:ascii="Times New Roman" w:hAnsi="Times New Roman" w:cs="Times New Roman"/>
          <w:sz w:val="28"/>
          <w:szCs w:val="28"/>
        </w:rPr>
        <w:t xml:space="preserve"> </w:t>
      </w:r>
      <w:r w:rsidRPr="00882B32">
        <w:rPr>
          <w:rFonts w:ascii="Times New Roman" w:hAnsi="Times New Roman" w:cs="Times New Roman"/>
          <w:sz w:val="28"/>
          <w:szCs w:val="28"/>
        </w:rPr>
        <w:t xml:space="preserve">Посмотри, разноцветные картинки перемешались. Давай разложим картинки по цветам. Сюда все красные картинки, сюда все желтые картинки, сюда все синие </w:t>
      </w:r>
      <w:r w:rsidRPr="00882B32">
        <w:rPr>
          <w:rFonts w:ascii="Times New Roman" w:hAnsi="Times New Roman" w:cs="Times New Roman"/>
          <w:sz w:val="28"/>
          <w:szCs w:val="28"/>
        </w:rPr>
        <w:lastRenderedPageBreak/>
        <w:t>картинк</w:t>
      </w:r>
      <w:r>
        <w:rPr>
          <w:rFonts w:ascii="Times New Roman" w:hAnsi="Times New Roman" w:cs="Times New Roman"/>
          <w:sz w:val="28"/>
          <w:szCs w:val="28"/>
        </w:rPr>
        <w:t xml:space="preserve">и, а сюда все зеленые картинки. </w:t>
      </w:r>
      <w:r w:rsidRPr="00882B32">
        <w:rPr>
          <w:rFonts w:ascii="Times New Roman" w:hAnsi="Times New Roman" w:cs="Times New Roman"/>
          <w:sz w:val="28"/>
          <w:szCs w:val="28"/>
        </w:rPr>
        <w:t>Картинки можно раскладывать как на кучки, так и рядами. Количество цветов и картинок каждого цвета в игре можно уменьшать и увеличивать в зависимости от возможностей ребенка.</w:t>
      </w:r>
    </w:p>
    <w:p w:rsidR="00882B32" w:rsidRPr="00882B32" w:rsidRDefault="00882B32" w:rsidP="00882B32">
      <w:pPr>
        <w:pStyle w:val="a3"/>
        <w:numPr>
          <w:ilvl w:val="0"/>
          <w:numId w:val="2"/>
        </w:numPr>
        <w:spacing w:line="276" w:lineRule="auto"/>
        <w:ind w:right="-284"/>
        <w:jc w:val="both"/>
        <w:rPr>
          <w:rFonts w:ascii="Times New Roman" w:hAnsi="Times New Roman" w:cs="Times New Roman"/>
          <w:i/>
          <w:sz w:val="28"/>
          <w:szCs w:val="28"/>
        </w:rPr>
      </w:pPr>
      <w:r>
        <w:rPr>
          <w:rFonts w:ascii="Times New Roman" w:hAnsi="Times New Roman" w:cs="Times New Roman"/>
          <w:i/>
          <w:sz w:val="28"/>
          <w:szCs w:val="28"/>
        </w:rPr>
        <w:t>«</w:t>
      </w:r>
      <w:r w:rsidRPr="00882B32">
        <w:rPr>
          <w:rFonts w:ascii="Times New Roman" w:hAnsi="Times New Roman" w:cs="Times New Roman"/>
          <w:i/>
          <w:sz w:val="28"/>
          <w:szCs w:val="28"/>
        </w:rPr>
        <w:t>Цветное лото</w:t>
      </w:r>
      <w:r>
        <w:rPr>
          <w:rFonts w:ascii="Times New Roman" w:hAnsi="Times New Roman" w:cs="Times New Roman"/>
          <w:i/>
          <w:sz w:val="28"/>
          <w:szCs w:val="28"/>
        </w:rPr>
        <w:t>»</w:t>
      </w:r>
    </w:p>
    <w:p w:rsidR="00882B32" w:rsidRDefault="00882B32" w:rsidP="00882B32">
      <w:pPr>
        <w:spacing w:line="276" w:lineRule="auto"/>
        <w:ind w:left="-851" w:right="-284" w:firstLine="851"/>
        <w:jc w:val="both"/>
        <w:rPr>
          <w:rFonts w:ascii="Times New Roman" w:hAnsi="Times New Roman" w:cs="Times New Roman"/>
          <w:sz w:val="28"/>
          <w:szCs w:val="28"/>
        </w:rPr>
      </w:pPr>
      <w:r w:rsidRPr="00882B32">
        <w:rPr>
          <w:rFonts w:ascii="Times New Roman" w:hAnsi="Times New Roman" w:cs="Times New Roman"/>
          <w:sz w:val="28"/>
          <w:szCs w:val="28"/>
        </w:rPr>
        <w:t>В игре принимают участие два игрока (ребенок и взрослый)</w:t>
      </w:r>
      <w:r>
        <w:rPr>
          <w:rFonts w:ascii="Times New Roman" w:hAnsi="Times New Roman" w:cs="Times New Roman"/>
          <w:sz w:val="28"/>
          <w:szCs w:val="28"/>
        </w:rPr>
        <w:t xml:space="preserve"> </w:t>
      </w:r>
      <w:r w:rsidRPr="00882B32">
        <w:rPr>
          <w:rFonts w:ascii="Times New Roman" w:hAnsi="Times New Roman" w:cs="Times New Roman"/>
          <w:sz w:val="28"/>
          <w:szCs w:val="28"/>
        </w:rPr>
        <w:t>– каждый игрок получает по большой карте лото, маленькие карточки-картинки перемешиваются на столе или выкладываются стопкой. Взро</w:t>
      </w:r>
      <w:r>
        <w:rPr>
          <w:rFonts w:ascii="Times New Roman" w:hAnsi="Times New Roman" w:cs="Times New Roman"/>
          <w:sz w:val="28"/>
          <w:szCs w:val="28"/>
        </w:rPr>
        <w:t xml:space="preserve">слый достает по одной карточке: </w:t>
      </w:r>
      <w:r w:rsidRPr="00882B32">
        <w:rPr>
          <w:rFonts w:ascii="Times New Roman" w:hAnsi="Times New Roman" w:cs="Times New Roman"/>
          <w:sz w:val="28"/>
          <w:szCs w:val="28"/>
        </w:rPr>
        <w:t>У кого большая красная карта – тот будет собирать красные картинки. У кого большая зеленая карта – тот будет собирать зеленые картинки. Вот зеленый дом. У кого такая картинка?</w:t>
      </w:r>
      <w:r>
        <w:rPr>
          <w:rFonts w:ascii="Times New Roman" w:hAnsi="Times New Roman" w:cs="Times New Roman"/>
          <w:sz w:val="28"/>
          <w:szCs w:val="28"/>
        </w:rPr>
        <w:t xml:space="preserve"> </w:t>
      </w:r>
    </w:p>
    <w:p w:rsidR="002251FB" w:rsidRDefault="002251FB" w:rsidP="00882B32">
      <w:pPr>
        <w:spacing w:line="276" w:lineRule="auto"/>
        <w:ind w:left="-851" w:right="-284" w:firstLine="851"/>
        <w:jc w:val="both"/>
        <w:rPr>
          <w:rFonts w:ascii="Times New Roman" w:hAnsi="Times New Roman" w:cs="Times New Roman"/>
          <w:sz w:val="28"/>
          <w:szCs w:val="28"/>
        </w:rPr>
      </w:pPr>
      <w:r w:rsidRPr="002251FB">
        <w:rPr>
          <w:rFonts w:ascii="Times New Roman" w:hAnsi="Times New Roman" w:cs="Times New Roman"/>
          <w:sz w:val="28"/>
          <w:szCs w:val="28"/>
        </w:rPr>
        <w:t>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w:t>
      </w:r>
      <w:r w:rsidR="009036D0">
        <w:rPr>
          <w:rFonts w:ascii="Times New Roman" w:hAnsi="Times New Roman" w:cs="Times New Roman"/>
          <w:sz w:val="28"/>
          <w:szCs w:val="28"/>
        </w:rPr>
        <w:t>ения более прочной связи между Вами и В</w:t>
      </w:r>
      <w:r w:rsidRPr="002251FB">
        <w:rPr>
          <w:rFonts w:ascii="Times New Roman" w:hAnsi="Times New Roman" w:cs="Times New Roman"/>
          <w:sz w:val="28"/>
          <w:szCs w:val="28"/>
        </w:rPr>
        <w:t>ашим ребенком!</w:t>
      </w:r>
    </w:p>
    <w:p w:rsidR="00882B32" w:rsidRDefault="00882B32" w:rsidP="00882B32">
      <w:pPr>
        <w:spacing w:line="276" w:lineRule="auto"/>
        <w:ind w:left="-851" w:right="-284" w:firstLine="851"/>
        <w:jc w:val="both"/>
        <w:rPr>
          <w:rFonts w:ascii="Times New Roman" w:hAnsi="Times New Roman" w:cs="Times New Roman"/>
          <w:sz w:val="28"/>
          <w:szCs w:val="28"/>
        </w:rPr>
      </w:pPr>
    </w:p>
    <w:p w:rsidR="00882B32" w:rsidRDefault="00882B32" w:rsidP="00882B32">
      <w:pPr>
        <w:spacing w:line="276" w:lineRule="auto"/>
        <w:ind w:left="-851" w:right="-284" w:firstLine="851"/>
        <w:jc w:val="both"/>
        <w:rPr>
          <w:rFonts w:ascii="Times New Roman" w:hAnsi="Times New Roman" w:cs="Times New Roman"/>
          <w:sz w:val="28"/>
          <w:szCs w:val="28"/>
        </w:rPr>
      </w:pPr>
    </w:p>
    <w:p w:rsidR="00882B32" w:rsidRDefault="00882B32" w:rsidP="00882B32">
      <w:pPr>
        <w:spacing w:line="276" w:lineRule="auto"/>
        <w:ind w:left="-851" w:right="-284" w:firstLine="851"/>
        <w:jc w:val="both"/>
        <w:rPr>
          <w:rFonts w:ascii="Times New Roman" w:hAnsi="Times New Roman" w:cs="Times New Roman"/>
          <w:sz w:val="28"/>
          <w:szCs w:val="28"/>
        </w:rPr>
      </w:pPr>
      <w:r>
        <w:rPr>
          <w:rFonts w:ascii="Times New Roman" w:hAnsi="Times New Roman" w:cs="Times New Roman"/>
          <w:sz w:val="28"/>
          <w:szCs w:val="28"/>
        </w:rPr>
        <w:t>Источники:</w:t>
      </w:r>
    </w:p>
    <w:p w:rsidR="00882B32" w:rsidRPr="00882B32" w:rsidRDefault="00882B32" w:rsidP="00882B32">
      <w:pPr>
        <w:pStyle w:val="a3"/>
        <w:numPr>
          <w:ilvl w:val="0"/>
          <w:numId w:val="1"/>
        </w:numPr>
        <w:spacing w:line="276" w:lineRule="auto"/>
        <w:ind w:right="-284"/>
        <w:jc w:val="both"/>
        <w:rPr>
          <w:rFonts w:ascii="Times New Roman" w:hAnsi="Times New Roman" w:cs="Times New Roman"/>
          <w:sz w:val="28"/>
          <w:szCs w:val="28"/>
        </w:rPr>
      </w:pPr>
      <w:hyperlink r:id="rId5" w:history="1">
        <w:r w:rsidRPr="00882B32">
          <w:rPr>
            <w:rStyle w:val="a4"/>
            <w:rFonts w:ascii="Times New Roman" w:hAnsi="Times New Roman" w:cs="Times New Roman"/>
            <w:color w:val="auto"/>
            <w:sz w:val="28"/>
            <w:szCs w:val="28"/>
            <w:u w:val="none"/>
          </w:rPr>
          <w:t>https://nsportal.ru/detskiy-sad</w:t>
        </w:r>
      </w:hyperlink>
    </w:p>
    <w:p w:rsidR="00882B32" w:rsidRPr="00882B32" w:rsidRDefault="00882B32" w:rsidP="00882B32">
      <w:pPr>
        <w:pStyle w:val="a3"/>
        <w:numPr>
          <w:ilvl w:val="0"/>
          <w:numId w:val="1"/>
        </w:numPr>
        <w:spacing w:line="276" w:lineRule="auto"/>
        <w:ind w:right="-284"/>
        <w:jc w:val="both"/>
        <w:rPr>
          <w:rFonts w:ascii="Times New Roman" w:hAnsi="Times New Roman" w:cs="Times New Roman"/>
          <w:sz w:val="28"/>
          <w:szCs w:val="28"/>
        </w:rPr>
      </w:pPr>
      <w:r w:rsidRPr="00882B32">
        <w:rPr>
          <w:rFonts w:ascii="Times New Roman" w:hAnsi="Times New Roman" w:cs="Times New Roman"/>
          <w:sz w:val="28"/>
          <w:szCs w:val="28"/>
        </w:rPr>
        <w:t>http://4liski.detkin-club.ru/custom_2/321164</w:t>
      </w:r>
    </w:p>
    <w:sectPr w:rsidR="00882B32" w:rsidRPr="00882B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F7E21"/>
    <w:multiLevelType w:val="hybridMultilevel"/>
    <w:tmpl w:val="52B8F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801645"/>
    <w:multiLevelType w:val="hybridMultilevel"/>
    <w:tmpl w:val="10EEC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60"/>
    <w:rsid w:val="002251FB"/>
    <w:rsid w:val="00246FE7"/>
    <w:rsid w:val="00330021"/>
    <w:rsid w:val="00570F60"/>
    <w:rsid w:val="00882B32"/>
    <w:rsid w:val="009031EB"/>
    <w:rsid w:val="009036D0"/>
    <w:rsid w:val="00AB6DFA"/>
    <w:rsid w:val="00C24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1A080-04DA-40AB-9406-C7D3B076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B32"/>
    <w:pPr>
      <w:ind w:left="720"/>
      <w:contextualSpacing/>
    </w:pPr>
  </w:style>
  <w:style w:type="character" w:styleId="a4">
    <w:name w:val="Hyperlink"/>
    <w:basedOn w:val="a0"/>
    <w:uiPriority w:val="99"/>
    <w:unhideWhenUsed/>
    <w:rsid w:val="00882B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6794">
      <w:bodyDiv w:val="1"/>
      <w:marLeft w:val="0"/>
      <w:marRight w:val="0"/>
      <w:marTop w:val="0"/>
      <w:marBottom w:val="0"/>
      <w:divBdr>
        <w:top w:val="none" w:sz="0" w:space="0" w:color="auto"/>
        <w:left w:val="none" w:sz="0" w:space="0" w:color="auto"/>
        <w:bottom w:val="none" w:sz="0" w:space="0" w:color="auto"/>
        <w:right w:val="none" w:sz="0" w:space="0" w:color="auto"/>
      </w:divBdr>
    </w:div>
    <w:div w:id="1007320712">
      <w:bodyDiv w:val="1"/>
      <w:marLeft w:val="0"/>
      <w:marRight w:val="0"/>
      <w:marTop w:val="0"/>
      <w:marBottom w:val="0"/>
      <w:divBdr>
        <w:top w:val="none" w:sz="0" w:space="0" w:color="auto"/>
        <w:left w:val="none" w:sz="0" w:space="0" w:color="auto"/>
        <w:bottom w:val="none" w:sz="0" w:space="0" w:color="auto"/>
        <w:right w:val="none" w:sz="0" w:space="0" w:color="auto"/>
      </w:divBdr>
    </w:div>
    <w:div w:id="14558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detskiy-sad/materialy-dlya-roditeley/2022/11/18/konsultatsiya-dlya-roditeley-igry-dlya-sensornog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2022-12-04T14:15:00Z</dcterms:created>
  <dcterms:modified xsi:type="dcterms:W3CDTF">2022-12-04T16:26:00Z</dcterms:modified>
</cp:coreProperties>
</file>