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ADC">
        <w:rPr>
          <w:rFonts w:ascii="Times New Roman" w:eastAsia="Times New Roman" w:hAnsi="Times New Roman" w:cs="Times New Roman"/>
          <w:sz w:val="28"/>
          <w:szCs w:val="28"/>
        </w:rPr>
        <w:t>ГУСО «Пружанский районный центр коррекционно-развивающего обучения и реабилитации»</w:t>
      </w: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Консультация</w:t>
      </w:r>
      <w:r w:rsidRPr="00167AD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родителей</w:t>
      </w: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AD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7ADC">
        <w:rPr>
          <w:rFonts w:ascii="Times New Roman" w:eastAsia="Times New Roman" w:hAnsi="Times New Roman" w:cs="Times New Roman"/>
          <w:sz w:val="28"/>
          <w:szCs w:val="28"/>
        </w:rPr>
        <w:t>«Развиваем речь у малышей»</w:t>
      </w:r>
    </w:p>
    <w:p w:rsidR="00167ADC" w:rsidRPr="00167ADC" w:rsidRDefault="00167ADC" w:rsidP="00167ADC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7ADC" w:rsidRPr="00167ADC" w:rsidRDefault="00167ADC" w:rsidP="00167ADC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7ADC" w:rsidRPr="00167ADC" w:rsidRDefault="00167ADC" w:rsidP="00167ADC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7ADC" w:rsidRPr="00167ADC" w:rsidRDefault="00167ADC" w:rsidP="00167ADC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7ADC" w:rsidRPr="00167ADC" w:rsidRDefault="00167ADC" w:rsidP="00167ADC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7ADC" w:rsidRPr="00167ADC" w:rsidRDefault="00167ADC" w:rsidP="00167ADC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7ADC" w:rsidRPr="00167ADC" w:rsidRDefault="00167ADC" w:rsidP="00167ADC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7ADC" w:rsidRPr="00167ADC" w:rsidRDefault="00167ADC" w:rsidP="00167ADC">
      <w:pPr>
        <w:spacing w:after="0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7ADC">
        <w:rPr>
          <w:rFonts w:ascii="Times New Roman" w:eastAsia="Times New Roman" w:hAnsi="Times New Roman" w:cs="Times New Roman"/>
          <w:sz w:val="28"/>
          <w:szCs w:val="28"/>
        </w:rPr>
        <w:t>Подготовила учитель-дефектолог</w:t>
      </w: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7ADC">
        <w:rPr>
          <w:rFonts w:ascii="Times New Roman" w:eastAsia="Times New Roman" w:hAnsi="Times New Roman" w:cs="Times New Roman"/>
          <w:sz w:val="28"/>
          <w:szCs w:val="28"/>
        </w:rPr>
        <w:t xml:space="preserve"> Е.Ф. Хмелевская</w:t>
      </w: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ADC">
        <w:rPr>
          <w:rFonts w:ascii="Times New Roman" w:eastAsia="Times New Roman" w:hAnsi="Times New Roman" w:cs="Times New Roman"/>
          <w:sz w:val="28"/>
          <w:szCs w:val="28"/>
        </w:rPr>
        <w:t>Ноябрь 2019 г.</w:t>
      </w:r>
    </w:p>
    <w:p w:rsidR="00167ADC" w:rsidRPr="00167ADC" w:rsidRDefault="00167ADC" w:rsidP="00167ADC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ADC" w:rsidRPr="00167ADC" w:rsidRDefault="00167ADC" w:rsidP="00167ADC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AD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Родители с нетерпением ждут, когда их малыш начнет лепетать, будет изображать мычащую коровку, произнесет первое слово, наконец, заговорит и поразит вас тем, </w:t>
      </w:r>
      <w:proofErr w:type="gramStart"/>
      <w:r w:rsidRPr="0046084A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Pr="0046084A">
        <w:rPr>
          <w:rFonts w:ascii="Times New Roman" w:hAnsi="Times New Roman" w:cs="Times New Roman"/>
          <w:sz w:val="28"/>
          <w:szCs w:val="28"/>
        </w:rPr>
        <w:t xml:space="preserve"> всего он уже знает. Не нужно ждать, нужно играть!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Важнейшим фактором становления коммуникативной деятельности (общения посредством речи) является ПОТРЕБНОСТЬ пользоваться активной речью в речевой практике, которая обеспечивается социальным окружением ребенка раннего возраста. Потребность в общении не является врожденной, она возникает и формируется в процессе взаимодействия с окружающими, в первую очередь с родителями.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 Что же мы видим сейчас? Сегодня наши дети – это особые дети, которые познают компьютерные технологии одновременно с освоением речи и </w:t>
      </w:r>
      <w:proofErr w:type="spellStart"/>
      <w:r w:rsidRPr="0046084A">
        <w:rPr>
          <w:rFonts w:ascii="Times New Roman" w:hAnsi="Times New Roman" w:cs="Times New Roman"/>
          <w:sz w:val="28"/>
          <w:szCs w:val="28"/>
        </w:rPr>
        <w:t>прямохождением</w:t>
      </w:r>
      <w:proofErr w:type="spellEnd"/>
      <w:r w:rsidRPr="0046084A">
        <w:rPr>
          <w:rFonts w:ascii="Times New Roman" w:hAnsi="Times New Roman" w:cs="Times New Roman"/>
          <w:sz w:val="28"/>
          <w:szCs w:val="28"/>
        </w:rPr>
        <w:t>. Часто бывает, что родители рассказывают о том, какие дети современные (в 1-2 и в 3 года!) – легко овладевают способами взаимодействия с планшетом, но при этом… не говорят. Зачем говорить? Ведь планшет нас не слышит, не задает вопросов, не стимулирует искать нужный ответ, следовательно, и говорить не нужно…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Развитие речи самых маленьких зависит от нескольких условий:</w:t>
      </w:r>
    </w:p>
    <w:p w:rsidR="0046084A" w:rsidRPr="0046084A" w:rsidRDefault="0046084A" w:rsidP="0046084A">
      <w:pPr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нормального строения речевого аппарата (в его устройстве не должно быть серьезных проблем), </w:t>
      </w:r>
    </w:p>
    <w:p w:rsidR="0046084A" w:rsidRPr="0046084A" w:rsidRDefault="0046084A" w:rsidP="0046084A">
      <w:pPr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постоянного приглашения к разговору </w:t>
      </w:r>
    </w:p>
    <w:p w:rsidR="0046084A" w:rsidRPr="0046084A" w:rsidRDefault="0046084A" w:rsidP="0046084A">
      <w:pPr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уровня развития мелкой моторики (тонких движений пальцев рук). 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46084A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46084A">
        <w:rPr>
          <w:rFonts w:ascii="Times New Roman" w:hAnsi="Times New Roman" w:cs="Times New Roman"/>
          <w:sz w:val="28"/>
          <w:szCs w:val="28"/>
        </w:rPr>
        <w:t xml:space="preserve"> ловкость пальцев и речь? Дело в том, что центры, отвечающие за их движения, находятся в мозгу рядом с участками, отвечающими за речь, </w:t>
      </w:r>
      <w:proofErr w:type="gramStart"/>
      <w:r w:rsidRPr="004608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084A">
        <w:rPr>
          <w:rFonts w:ascii="Times New Roman" w:hAnsi="Times New Roman" w:cs="Times New Roman"/>
          <w:sz w:val="28"/>
          <w:szCs w:val="28"/>
        </w:rPr>
        <w:t xml:space="preserve"> стимулируя один центр, мы заодно активизируем другой.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Итак, первые игры для развития речи ребенка включают занятия, связанные непосредственно с процессом говорения: </w:t>
      </w:r>
      <w:r w:rsidRPr="0046084A">
        <w:rPr>
          <w:rFonts w:ascii="Times New Roman" w:hAnsi="Times New Roman" w:cs="Times New Roman"/>
          <w:i/>
          <w:sz w:val="28"/>
          <w:szCs w:val="28"/>
        </w:rPr>
        <w:t>называнием, звукоподражанием, рассказом и упражнения, направленные на развитие мелкой моторики</w:t>
      </w:r>
      <w:r w:rsidRPr="0046084A">
        <w:rPr>
          <w:rFonts w:ascii="Times New Roman" w:hAnsi="Times New Roman" w:cs="Times New Roman"/>
          <w:sz w:val="28"/>
          <w:szCs w:val="28"/>
        </w:rPr>
        <w:t>.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И, если с мелкой моторикой все примерно понятно и эти навыки придут вслед за появлением стандартного набора игрушек (погремушек, пирамидок, кубиков, бусин) и игр (с крупой, пластилином, пальчиковыми красками), то развитие речи зависит только от желания и настроя родителей. 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lastRenderedPageBreak/>
        <w:t xml:space="preserve">Что делать, если у ребёнка речь не появилась к году? Общее правило - разговаривайте с ребенком, даже новорожденным. Во-первых, младенцы обожают наблюдать за человеческим лицом. Во-вторых, постоянно общаясь с ребенком, вы вызываете его на общение - поначалу улыбкой, затем </w:t>
      </w:r>
      <w:proofErr w:type="spellStart"/>
      <w:r w:rsidRPr="0046084A">
        <w:rPr>
          <w:rFonts w:ascii="Times New Roman" w:hAnsi="Times New Roman" w:cs="Times New Roman"/>
          <w:sz w:val="28"/>
          <w:szCs w:val="28"/>
        </w:rPr>
        <w:t>агуканьем</w:t>
      </w:r>
      <w:proofErr w:type="spellEnd"/>
      <w:r w:rsidRPr="0046084A">
        <w:rPr>
          <w:rFonts w:ascii="Times New Roman" w:hAnsi="Times New Roman" w:cs="Times New Roman"/>
          <w:sz w:val="28"/>
          <w:szCs w:val="28"/>
        </w:rPr>
        <w:t xml:space="preserve">, а потом самовыражению слогами и словами. </w:t>
      </w:r>
      <w:proofErr w:type="gramStart"/>
      <w:r w:rsidRPr="0046084A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Pr="0046084A">
        <w:rPr>
          <w:rFonts w:ascii="Times New Roman" w:hAnsi="Times New Roman" w:cs="Times New Roman"/>
          <w:sz w:val="28"/>
          <w:szCs w:val="28"/>
        </w:rPr>
        <w:t xml:space="preserve">, разговор – это привычка, и для вас и для ребенка: мама приучается комментировать все, что видит ребенок (это очень поможет в будущем без проблем отвечать на все детские «почему?» и «что это?»), а малыш приучается к тому, что разговаривать – это норма. </w:t>
      </w:r>
      <w:proofErr w:type="gramStart"/>
      <w:r w:rsidRPr="004608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084A">
        <w:rPr>
          <w:rFonts w:ascii="Times New Roman" w:hAnsi="Times New Roman" w:cs="Times New Roman"/>
          <w:sz w:val="28"/>
          <w:szCs w:val="28"/>
        </w:rPr>
        <w:t xml:space="preserve"> в-четвертых, ребенок учится, подражая, а для того, чтобы грамотно подражать, нужно не только постоянно слышать речь (различные слова, интонации), но и видеть, как она появляется – следить за движениями маминых губ и языка и сопоставлять с тем, что она говорит.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Во время любых игр обязательно проговаривайте вслух все действия с игрушками (даже с пирамидками), описывайте их (цвет, форму и т.п.), описывайте их переживания, произносите за них реплики (если это куклы или животные). Ваши постоянные комментарии помогут ребенку понять, что различные слова обозначают определенные предметы и действия. Обязательно делайте паузы, чтобы малыш тоже мог внести свою лепту – произносить звуки или слова.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И, конечно же</w:t>
      </w:r>
      <w:proofErr w:type="gramStart"/>
      <w:r w:rsidRPr="004608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084A">
        <w:rPr>
          <w:rFonts w:ascii="Times New Roman" w:hAnsi="Times New Roman" w:cs="Times New Roman"/>
          <w:sz w:val="28"/>
          <w:szCs w:val="28"/>
        </w:rPr>
        <w:t xml:space="preserve"> никто не отменял пальчиковые игры и </w:t>
      </w:r>
      <w:proofErr w:type="spellStart"/>
      <w:r w:rsidRPr="0046084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6084A">
        <w:rPr>
          <w:rFonts w:ascii="Times New Roman" w:hAnsi="Times New Roman" w:cs="Times New Roman"/>
          <w:sz w:val="28"/>
          <w:szCs w:val="28"/>
        </w:rPr>
        <w:t>. Мама и малыш рассказывают и показывают пальчиками простой стишок. Самый известный вариант такой игры - «</w:t>
      </w:r>
      <w:proofErr w:type="spellStart"/>
      <w:proofErr w:type="gramStart"/>
      <w:r w:rsidRPr="0046084A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46084A">
        <w:rPr>
          <w:rFonts w:ascii="Times New Roman" w:hAnsi="Times New Roman" w:cs="Times New Roman"/>
          <w:sz w:val="28"/>
          <w:szCs w:val="28"/>
        </w:rPr>
        <w:t xml:space="preserve">», которая кашу варила и деток кормила, но существует и множество других вариантов 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Для таких игр можно использовать пальчиковые куклы – готовые или самодельные (простейшие варианты пальчиковых кукол из картона и обычных хозяйственных перчаток). Разыгрывая историю, надо учиться передавать интонацию и особенности речи каждого персонажа: мышка пищит, медведь говорит басом, барашек блеет, пока малыш не научился говорить, он может </w:t>
      </w:r>
      <w:proofErr w:type="spellStart"/>
      <w:r w:rsidRPr="0046084A">
        <w:rPr>
          <w:rFonts w:ascii="Times New Roman" w:hAnsi="Times New Roman" w:cs="Times New Roman"/>
          <w:sz w:val="28"/>
          <w:szCs w:val="28"/>
        </w:rPr>
        <w:t>звукоподражать</w:t>
      </w:r>
      <w:proofErr w:type="spellEnd"/>
      <w:r w:rsidRPr="0046084A">
        <w:rPr>
          <w:rFonts w:ascii="Times New Roman" w:hAnsi="Times New Roman" w:cs="Times New Roman"/>
          <w:sz w:val="28"/>
          <w:szCs w:val="28"/>
        </w:rPr>
        <w:t xml:space="preserve"> героям сказки или просто показывать их действия: зайчик прыгает, медведь ходит, переваливаясь и т.п.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Те же принципы действуют и для игр с образными игрушками (куклами, зверями) – эти персонажи предполагают, что с ними обращаются как с живыми – то есть они должны ходить, разговаривать, садиться за стол, ложиться спать. Поначалу взрослый показывает игрушки и рассказывает о них, а затем побуждает ребенка самого придумывать продолжение, проговаривая эту историю.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lastRenderedPageBreak/>
        <w:t xml:space="preserve">Сначала ребёнок будет произносить звукоподражания. Это еще не совсем слова, но уже вполне значащие слоги (ку-ку, </w:t>
      </w:r>
      <w:proofErr w:type="spellStart"/>
      <w:r w:rsidRPr="0046084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608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6084A">
        <w:rPr>
          <w:rFonts w:ascii="Times New Roman" w:hAnsi="Times New Roman" w:cs="Times New Roman"/>
          <w:sz w:val="28"/>
          <w:szCs w:val="28"/>
        </w:rPr>
        <w:t>бе-е</w:t>
      </w:r>
      <w:proofErr w:type="spellEnd"/>
      <w:proofErr w:type="gramEnd"/>
      <w:r w:rsidRPr="0046084A">
        <w:rPr>
          <w:rFonts w:ascii="Times New Roman" w:hAnsi="Times New Roman" w:cs="Times New Roman"/>
          <w:sz w:val="28"/>
          <w:szCs w:val="28"/>
        </w:rPr>
        <w:t xml:space="preserve">) и шаг к тому, чтобы простое </w:t>
      </w:r>
      <w:proofErr w:type="spellStart"/>
      <w:r w:rsidRPr="0046084A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46084A">
        <w:rPr>
          <w:rFonts w:ascii="Times New Roman" w:hAnsi="Times New Roman" w:cs="Times New Roman"/>
          <w:sz w:val="28"/>
          <w:szCs w:val="28"/>
        </w:rPr>
        <w:t xml:space="preserve"> превратилось в вожделенное «мама».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Как играть? Вариант первый: показать игрушку или картинку (например, кошку) и сказать, как она «говорит». Сначала только вы (а вскоре и ребенок) произносит: «Мяу». Так же и с другими картинками (как мычит корова, как воет волк и т.д.).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Вариант второй: предложить узнать по звукам кто так говорит: «</w:t>
      </w:r>
      <w:proofErr w:type="spellStart"/>
      <w:r w:rsidRPr="0046084A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46084A">
        <w:rPr>
          <w:rFonts w:ascii="Times New Roman" w:hAnsi="Times New Roman" w:cs="Times New Roman"/>
          <w:sz w:val="28"/>
          <w:szCs w:val="28"/>
        </w:rPr>
        <w:t>» - это кто к нам пришел? Ребенок либо показывает на картинку, либо, если он уже довольно большой, отвечает.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Для таких занятий будет полезна книга </w:t>
      </w:r>
      <w:proofErr w:type="gramStart"/>
      <w:r w:rsidRPr="004608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084A">
        <w:rPr>
          <w:rFonts w:ascii="Times New Roman" w:hAnsi="Times New Roman" w:cs="Times New Roman"/>
          <w:sz w:val="28"/>
          <w:szCs w:val="28"/>
        </w:rPr>
        <w:t xml:space="preserve"> множеством тематических картинок или наборы карточек, игрушек.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Уважаемые родители, ИГРАЙТЕ СО СВОИМИ ДЕТЬМИ! Дети охотнее разговаривают с теми взрослыми, которые играют с ними. Стройте замки из кубиков, водите мишек и кукол в гости, экспериментируйте с природными материалами, предлагайте малышам игры для развития мелкой моторики, наблюдайте за окружающим миром (эмоционально наблюдайте, выражайте восторг по поводу цветов, ярких деревьев, пения птиц и т.д.). 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Помните, что Вы – самый родной человек для Вашего ребенка и никакой компьютер не сможет заменить игру с Вами! Многое будет зависеть от того, насколько интересно организованы игры. Кроме этого, важно поощрять любое проявление ребенком активности, хвалить, побуждать к новым попыткам говорить. 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Удачи Вам и Вашим малышам!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84700" cy="2731135"/>
            <wp:effectExtent l="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>Литература: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84A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46084A">
        <w:rPr>
          <w:rFonts w:ascii="Times New Roman" w:hAnsi="Times New Roman" w:cs="Times New Roman"/>
          <w:sz w:val="28"/>
          <w:szCs w:val="28"/>
        </w:rPr>
        <w:t xml:space="preserve"> Е.А. «Помогите малышу заговорить: Развитие речи детей 1-3 лет» - М.: </w:t>
      </w:r>
      <w:proofErr w:type="spellStart"/>
      <w:r w:rsidRPr="0046084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6084A">
        <w:rPr>
          <w:rFonts w:ascii="Times New Roman" w:hAnsi="Times New Roman" w:cs="Times New Roman"/>
          <w:sz w:val="28"/>
          <w:szCs w:val="28"/>
        </w:rPr>
        <w:t>, 2006.</w:t>
      </w:r>
    </w:p>
    <w:p w:rsidR="0046084A" w:rsidRPr="0046084A" w:rsidRDefault="0046084A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84A">
        <w:rPr>
          <w:rFonts w:ascii="Times New Roman" w:hAnsi="Times New Roman" w:cs="Times New Roman"/>
          <w:sz w:val="28"/>
          <w:szCs w:val="28"/>
        </w:rPr>
        <w:t>superkinders</w:t>
      </w:r>
      <w:bookmarkStart w:id="0" w:name="_GoBack"/>
      <w:bookmarkEnd w:id="0"/>
      <w:proofErr w:type="spellEnd"/>
    </w:p>
    <w:p w:rsidR="00032669" w:rsidRPr="0046084A" w:rsidRDefault="00032669" w:rsidP="004608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032669" w:rsidRPr="0046084A" w:rsidSect="00E1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3ED5"/>
      </v:shape>
    </w:pict>
  </w:numPicBullet>
  <w:abstractNum w:abstractNumId="0">
    <w:nsid w:val="50382821"/>
    <w:multiLevelType w:val="hybridMultilevel"/>
    <w:tmpl w:val="C1BCEF5A"/>
    <w:lvl w:ilvl="0" w:tplc="04190007">
      <w:start w:val="1"/>
      <w:numFmt w:val="bullet"/>
      <w:lvlText w:val=""/>
      <w:lvlPicBulletId w:val="0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84A"/>
    <w:rsid w:val="00032669"/>
    <w:rsid w:val="00167ADC"/>
    <w:rsid w:val="0046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2021-04-27T05:33:00Z</dcterms:created>
  <dcterms:modified xsi:type="dcterms:W3CDTF">2021-04-27T05:34:00Z</dcterms:modified>
</cp:coreProperties>
</file>