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ГУСО «Пружанский районный центр коррекционно-развивающего обучения и реабилитации»</w:t>
      </w: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для родителей </w:t>
      </w: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«Коммуникативные</w:t>
      </w:r>
      <w:r w:rsidR="005B169D">
        <w:rPr>
          <w:rFonts w:ascii="Times New Roman" w:hAnsi="Times New Roman"/>
          <w:b/>
          <w:sz w:val="28"/>
          <w:szCs w:val="28"/>
        </w:rPr>
        <w:t xml:space="preserve"> игры для детей с расстройствами </w:t>
      </w:r>
      <w:proofErr w:type="spellStart"/>
      <w:r>
        <w:rPr>
          <w:rFonts w:ascii="Times New Roman" w:hAnsi="Times New Roman"/>
          <w:b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спектра»</w:t>
      </w: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Default="00CA523B" w:rsidP="00CA52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523B" w:rsidRPr="00582AF5" w:rsidRDefault="00CA523B" w:rsidP="00CA523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82AF5">
        <w:rPr>
          <w:rFonts w:ascii="Times New Roman" w:hAnsi="Times New Roman"/>
          <w:b/>
          <w:sz w:val="28"/>
          <w:szCs w:val="28"/>
        </w:rPr>
        <w:t>Подготовила:</w:t>
      </w:r>
    </w:p>
    <w:p w:rsidR="00CA523B" w:rsidRPr="005B169D" w:rsidRDefault="00CA523B" w:rsidP="005B16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69D" w:rsidRPr="005B169D">
        <w:rPr>
          <w:rFonts w:ascii="Times New Roman" w:hAnsi="Times New Roman"/>
          <w:sz w:val="28"/>
          <w:szCs w:val="28"/>
        </w:rPr>
        <w:t xml:space="preserve">воспитатель </w:t>
      </w:r>
    </w:p>
    <w:p w:rsidR="005B169D" w:rsidRPr="005B169D" w:rsidRDefault="005B169D" w:rsidP="005B16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169D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5B169D">
        <w:rPr>
          <w:rFonts w:ascii="Times New Roman" w:hAnsi="Times New Roman"/>
          <w:sz w:val="28"/>
          <w:szCs w:val="28"/>
        </w:rPr>
        <w:t>Таразевич</w:t>
      </w:r>
      <w:proofErr w:type="spellEnd"/>
    </w:p>
    <w:p w:rsidR="00CA523B" w:rsidRDefault="00CA523B" w:rsidP="005264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264D3" w:rsidRDefault="005264D3" w:rsidP="005264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264D3">
        <w:rPr>
          <w:b/>
          <w:bCs/>
          <w:color w:val="000000"/>
          <w:sz w:val="32"/>
          <w:szCs w:val="32"/>
        </w:rPr>
        <w:lastRenderedPageBreak/>
        <w:t>Коммуникативные</w:t>
      </w:r>
      <w:r w:rsidR="005B169D">
        <w:rPr>
          <w:b/>
          <w:bCs/>
          <w:color w:val="000000"/>
          <w:sz w:val="32"/>
          <w:szCs w:val="32"/>
        </w:rPr>
        <w:t xml:space="preserve"> игры для детей с расстройствами </w:t>
      </w:r>
      <w:proofErr w:type="spellStart"/>
      <w:r w:rsidRPr="005264D3">
        <w:rPr>
          <w:b/>
          <w:bCs/>
          <w:color w:val="000000"/>
          <w:sz w:val="32"/>
          <w:szCs w:val="32"/>
        </w:rPr>
        <w:t>аутистического</w:t>
      </w:r>
      <w:proofErr w:type="spellEnd"/>
      <w:r w:rsidRPr="005264D3">
        <w:rPr>
          <w:b/>
          <w:bCs/>
          <w:color w:val="000000"/>
          <w:sz w:val="32"/>
          <w:szCs w:val="32"/>
        </w:rPr>
        <w:t xml:space="preserve"> спектра</w:t>
      </w:r>
    </w:p>
    <w:p w:rsidR="00CA523B" w:rsidRDefault="00CA523B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32"/>
          <w:szCs w:val="32"/>
        </w:rPr>
      </w:pPr>
    </w:p>
    <w:p w:rsidR="00CA523B" w:rsidRPr="00CA523B" w:rsidRDefault="00CA523B" w:rsidP="00D21CD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CA523B">
        <w:rPr>
          <w:rFonts w:ascii="Times New Roman" w:hAnsi="Times New Roman"/>
          <w:b/>
          <w:sz w:val="28"/>
          <w:szCs w:val="28"/>
        </w:rPr>
        <w:t xml:space="preserve">Коммуникативная игра – </w:t>
      </w:r>
      <w:r w:rsidRPr="00CA523B">
        <w:rPr>
          <w:rFonts w:ascii="Times New Roman" w:hAnsi="Times New Roman"/>
          <w:sz w:val="28"/>
          <w:szCs w:val="28"/>
        </w:rPr>
        <w:t>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</w:t>
      </w:r>
    </w:p>
    <w:p w:rsidR="00CA523B" w:rsidRPr="00CA523B" w:rsidRDefault="00CA523B" w:rsidP="00D21CD8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A523B">
        <w:rPr>
          <w:rFonts w:ascii="Times New Roman" w:hAnsi="Times New Roman"/>
          <w:b/>
          <w:sz w:val="28"/>
          <w:szCs w:val="28"/>
        </w:rPr>
        <w:t>Цель коммуникативных игр:</w:t>
      </w:r>
    </w:p>
    <w:p w:rsidR="00CA523B" w:rsidRPr="00CA523B" w:rsidRDefault="00CA523B" w:rsidP="00D21CD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CA523B">
        <w:rPr>
          <w:rFonts w:ascii="Times New Roman" w:hAnsi="Times New Roman"/>
          <w:b/>
          <w:sz w:val="28"/>
          <w:szCs w:val="28"/>
        </w:rPr>
        <w:t xml:space="preserve">- </w:t>
      </w:r>
      <w:r w:rsidRPr="00CA523B">
        <w:rPr>
          <w:rFonts w:ascii="Times New Roman" w:hAnsi="Times New Roman"/>
          <w:sz w:val="28"/>
          <w:szCs w:val="28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CA523B" w:rsidRPr="00CA523B" w:rsidRDefault="00CA523B" w:rsidP="00D21CD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CA523B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CA523B">
        <w:rPr>
          <w:rFonts w:ascii="Times New Roman" w:hAnsi="Times New Roman"/>
          <w:sz w:val="28"/>
          <w:szCs w:val="28"/>
        </w:rPr>
        <w:t>эмпатии</w:t>
      </w:r>
      <w:proofErr w:type="spellEnd"/>
      <w:r w:rsidRPr="00CA523B">
        <w:rPr>
          <w:rFonts w:ascii="Times New Roman" w:hAnsi="Times New Roman"/>
          <w:sz w:val="28"/>
          <w:szCs w:val="28"/>
        </w:rPr>
        <w:t>, сочувствия к партнеру, эмоциональности и  выразительности невербальных средств общения;</w:t>
      </w:r>
    </w:p>
    <w:p w:rsidR="00206BC9" w:rsidRPr="00CA523B" w:rsidRDefault="00CA523B" w:rsidP="00D21CD8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CA523B">
        <w:rPr>
          <w:rFonts w:ascii="Times New Roman" w:hAnsi="Times New Roman"/>
          <w:sz w:val="28"/>
          <w:szCs w:val="28"/>
        </w:rPr>
        <w:t>- развитие позитивного самоощущения, что</w:t>
      </w:r>
      <w:r>
        <w:rPr>
          <w:rFonts w:ascii="Times New Roman" w:hAnsi="Times New Roman"/>
          <w:sz w:val="28"/>
          <w:szCs w:val="28"/>
        </w:rPr>
        <w:t xml:space="preserve"> связано с состоянием </w:t>
      </w:r>
      <w:proofErr w:type="spellStart"/>
      <w:r>
        <w:rPr>
          <w:rFonts w:ascii="Times New Roman" w:hAnsi="Times New Roman"/>
          <w:sz w:val="28"/>
          <w:szCs w:val="28"/>
        </w:rPr>
        <w:t>раскрепощё</w:t>
      </w:r>
      <w:r w:rsidRPr="00CA523B">
        <w:rPr>
          <w:rFonts w:ascii="Times New Roman" w:hAnsi="Times New Roman"/>
          <w:sz w:val="28"/>
          <w:szCs w:val="28"/>
        </w:rPr>
        <w:t>нности</w:t>
      </w:r>
      <w:proofErr w:type="spellEnd"/>
      <w:r w:rsidRPr="00CA523B">
        <w:rPr>
          <w:rFonts w:ascii="Times New Roman" w:hAnsi="Times New Roman"/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</w:t>
      </w:r>
      <w:r>
        <w:rPr>
          <w:rFonts w:ascii="Times New Roman" w:hAnsi="Times New Roman"/>
          <w:sz w:val="28"/>
          <w:szCs w:val="28"/>
        </w:rPr>
        <w:t xml:space="preserve">ктиве. </w:t>
      </w:r>
    </w:p>
    <w:p w:rsidR="00207D8A" w:rsidRDefault="00207D8A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известно, что у игры детей с расстройством </w:t>
      </w:r>
      <w:proofErr w:type="spellStart"/>
      <w:r>
        <w:rPr>
          <w:color w:val="000000"/>
          <w:sz w:val="28"/>
          <w:szCs w:val="28"/>
        </w:rPr>
        <w:t>аутистического</w:t>
      </w:r>
      <w:proofErr w:type="spellEnd"/>
      <w:r>
        <w:rPr>
          <w:color w:val="000000"/>
          <w:sz w:val="28"/>
          <w:szCs w:val="28"/>
        </w:rPr>
        <w:t xml:space="preserve"> спектра (РДА) есть своя специфика. Если обычные дети могут организовать игровую деятельность самостоятельно, то </w:t>
      </w:r>
      <w:proofErr w:type="spellStart"/>
      <w:r>
        <w:rPr>
          <w:color w:val="000000"/>
          <w:sz w:val="28"/>
          <w:szCs w:val="28"/>
        </w:rPr>
        <w:t>аутичному</w:t>
      </w:r>
      <w:proofErr w:type="spellEnd"/>
      <w:r>
        <w:rPr>
          <w:color w:val="000000"/>
          <w:sz w:val="28"/>
          <w:szCs w:val="28"/>
        </w:rPr>
        <w:t xml:space="preserve"> ребёнку обязательно нужен взрослый. </w:t>
      </w:r>
    </w:p>
    <w:p w:rsidR="006A1C91" w:rsidRPr="006A1C91" w:rsidRDefault="006A1C91" w:rsidP="00D21CD8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C91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ребенка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выражения своих мыслей, а также осознание своих особенностей и особенностей других людей и учет их в ходе общения.</w:t>
      </w:r>
    </w:p>
    <w:p w:rsidR="00207D8A" w:rsidRDefault="00207D8A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место отводится коммуникативным играм. Ребёнок развивается в процессе общения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взрослым. В основе этого процесса лежит эмоциональный конта</w:t>
      </w:r>
      <w:proofErr w:type="gramStart"/>
      <w:r>
        <w:rPr>
          <w:color w:val="000000"/>
          <w:sz w:val="28"/>
          <w:szCs w:val="28"/>
        </w:rPr>
        <w:t>кт взр</w:t>
      </w:r>
      <w:proofErr w:type="gramEnd"/>
      <w:r>
        <w:rPr>
          <w:color w:val="000000"/>
          <w:sz w:val="28"/>
          <w:szCs w:val="28"/>
        </w:rPr>
        <w:t xml:space="preserve">ослого и ребёнка. Дети общаются через изменение выражения лица, плач, бьют себя по голове, производят агрессивные действия, выражая гнев и т.д. </w:t>
      </w:r>
    </w:p>
    <w:p w:rsidR="006A1C91" w:rsidRPr="006A1C91" w:rsidRDefault="006A1C91" w:rsidP="00D21CD8">
      <w:pPr>
        <w:pStyle w:val="a6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C91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особенностей детей игра может проходить как в быстром, так и в медленном темпе.</w:t>
      </w:r>
    </w:p>
    <w:p w:rsidR="005264D3" w:rsidRPr="006A1C91" w:rsidRDefault="006A1C91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000000"/>
          <w:sz w:val="28"/>
          <w:szCs w:val="28"/>
        </w:rPr>
      </w:pPr>
      <w:r w:rsidRPr="006A1C91">
        <w:rPr>
          <w:b/>
          <w:i/>
          <w:color w:val="000000"/>
          <w:sz w:val="28"/>
          <w:szCs w:val="28"/>
        </w:rPr>
        <w:t>Предлагаем несколько игр, в которые Вы сможете поиграть с детьми для развития общения и коммуникативных навыков.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«Твоя ладошка, моя ладошка»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> формирование эмоционального контакта.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 берет ребенка за руки и ритмично похлопывает своей рукой по руке ребенка, повторяя: «Твоя ладошка, моя ладошка...»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«Ладушки»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> формирование эмоционального контакта.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 садится напротив ребенка, выставляет руки ладонями навстречу друг другу. Взрослый приговаривает: «Ладушки, ладушки...»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Если ребенок активно сопротивляется, необходимо прекратить игру.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«Мы на лодочке плывем»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 xml:space="preserve"> формирование эмоционального контакта через присоединение к </w:t>
      </w:r>
      <w:proofErr w:type="spellStart"/>
      <w:r w:rsidRPr="005264D3">
        <w:rPr>
          <w:color w:val="000000"/>
          <w:sz w:val="28"/>
          <w:szCs w:val="28"/>
        </w:rPr>
        <w:t>аутостимуляции</w:t>
      </w:r>
      <w:proofErr w:type="spellEnd"/>
      <w:r w:rsidRPr="005264D3">
        <w:rPr>
          <w:color w:val="000000"/>
          <w:sz w:val="28"/>
          <w:szCs w:val="28"/>
        </w:rPr>
        <w:t xml:space="preserve"> и придание ему сюжетного смысла.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 берет ребенка за руки и, покачиваясь, напевает: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lastRenderedPageBreak/>
        <w:t>Мы на лодочке плывем,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Тихо песенку поем: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«Ля-ля-ля, ля-ля-ля» —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Покачнулись ты и я...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«Покатаем мячик»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i/>
          <w:iCs/>
          <w:color w:val="000000"/>
          <w:sz w:val="28"/>
          <w:szCs w:val="28"/>
        </w:rPr>
        <w:t>Цель</w:t>
      </w:r>
      <w:r w:rsidRPr="005264D3">
        <w:rPr>
          <w:color w:val="000000"/>
          <w:sz w:val="28"/>
          <w:szCs w:val="28"/>
        </w:rPr>
        <w:t>: формирование эмоционального контакта.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 w:line="230" w:lineRule="atLeast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 катит мяч ребенку на полу или на столе. Необходимо добиваться, чтобы ребенок возвращал мяч. Если ребенок сопротивляется, взрослый присоединяется к рассматриванию, манипулированию с мячом вместе с ребенком.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 xml:space="preserve">«На пузырь я посмотрю и потом его </w:t>
      </w:r>
      <w:proofErr w:type="gramStart"/>
      <w:r w:rsidRPr="005264D3">
        <w:rPr>
          <w:b/>
          <w:bCs/>
          <w:i/>
          <w:iCs/>
          <w:color w:val="000000"/>
          <w:sz w:val="28"/>
          <w:szCs w:val="28"/>
        </w:rPr>
        <w:t>словлю</w:t>
      </w:r>
      <w:proofErr w:type="gramEnd"/>
      <w:r w:rsidRPr="005264D3">
        <w:rPr>
          <w:b/>
          <w:bCs/>
          <w:i/>
          <w:iCs/>
          <w:color w:val="000000"/>
          <w:sz w:val="28"/>
          <w:szCs w:val="28"/>
        </w:rPr>
        <w:t>!»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Cs/>
          <w:i/>
          <w:iCs/>
          <w:color w:val="000000"/>
          <w:sz w:val="28"/>
          <w:szCs w:val="28"/>
        </w:rPr>
        <w:t>Цель</w:t>
      </w:r>
      <w:r w:rsidRPr="005264D3">
        <w:rPr>
          <w:color w:val="000000"/>
          <w:sz w:val="28"/>
          <w:szCs w:val="28"/>
        </w:rPr>
        <w:t>: развитие зрительного внимания, формирование способности к подражанию, «заражение» положительными эмоциями.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 пускает мыльные пузыри и побуждает ребенка рассматривать их и ловить.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«Бумажный листопад (снегопад)»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Cs/>
          <w:i/>
          <w:iCs/>
          <w:color w:val="000000"/>
          <w:sz w:val="28"/>
          <w:szCs w:val="28"/>
        </w:rPr>
        <w:t>Цель</w:t>
      </w:r>
      <w:r w:rsidRPr="005264D3">
        <w:rPr>
          <w:color w:val="000000"/>
          <w:sz w:val="28"/>
          <w:szCs w:val="28"/>
        </w:rPr>
        <w:t xml:space="preserve">: формирование контакта через присоединение к </w:t>
      </w:r>
      <w:proofErr w:type="spellStart"/>
      <w:r w:rsidRPr="005264D3">
        <w:rPr>
          <w:color w:val="000000"/>
          <w:sz w:val="28"/>
          <w:szCs w:val="28"/>
        </w:rPr>
        <w:t>аутостимуляции</w:t>
      </w:r>
      <w:proofErr w:type="spellEnd"/>
      <w:r w:rsidRPr="005264D3">
        <w:rPr>
          <w:color w:val="000000"/>
          <w:sz w:val="28"/>
          <w:szCs w:val="28"/>
        </w:rPr>
        <w:t xml:space="preserve"> и придание ему сюжетного смысла.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 этой игре вместе с ребенком можно рвать на кусочки листы бумаги (отщипывать кусочки ваты), затем подбрасывать их вверх (либо раздувать) со словами: «Листики (снежинки) кружатся и падают». В конце игры обязательно следует организовать «уборку листьев (снега)».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«Мой кубик, твой кубик...»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 xml:space="preserve"> формирование эмоционального контакта </w:t>
      </w:r>
      <w:proofErr w:type="gramStart"/>
      <w:r w:rsidRPr="005264D3">
        <w:rPr>
          <w:color w:val="000000"/>
          <w:sz w:val="28"/>
          <w:szCs w:val="28"/>
        </w:rPr>
        <w:t>со</w:t>
      </w:r>
      <w:proofErr w:type="gramEnd"/>
      <w:r w:rsidRPr="005264D3">
        <w:rPr>
          <w:color w:val="000000"/>
          <w:sz w:val="28"/>
          <w:szCs w:val="28"/>
        </w:rPr>
        <w:t> взрослым, обучение соблюдению очередности и аккуратности при выполнении задания.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 первым ставит кубик, затем побуждает ребенка ставить кубик сверху и т. д.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«Кто сильнее подует?»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> развитие контакта, формирование способности к подражанию, «заражение» положительными эмоциями, активизация дыхания.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 привлекает (побуждает) ребенка (детей) к построению башни из кубиков-мякишей, затем предлагает с силой подуть на постройку так, чтобы кубики рассыпались.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«Снежки»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> формирование положительных эмоций, активизация психической деятельности, развитие ручной координации.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 побуждает ребенка подбрасывать вверх изготовленные из ваты снежки, или кидать снежки друг в друга. Затем необходимо побуждать ребенка складывать «снежки» в коробку.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«Молоточек»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> формирование положительных эмоций, формирование способности к подражанию, развитие ручной координации.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Взрослый побуждает ребенка отстукивать определенный ритм или стучать рука в руке, проговаривая стихотворение: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Тук-тук-тук, Тук-тук-тук,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Раздается громкий стук.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Молоточки стучат,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lastRenderedPageBreak/>
        <w:t>Строим домик для ребят.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5264D3">
        <w:rPr>
          <w:b/>
          <w:bCs/>
          <w:i/>
          <w:iCs/>
          <w:color w:val="000000"/>
          <w:sz w:val="28"/>
          <w:szCs w:val="28"/>
        </w:rPr>
        <w:t>Занавесочка</w:t>
      </w:r>
      <w:proofErr w:type="spellEnd"/>
      <w:r w:rsidRPr="005264D3">
        <w:rPr>
          <w:b/>
          <w:bCs/>
          <w:i/>
          <w:iCs/>
          <w:color w:val="000000"/>
          <w:sz w:val="28"/>
          <w:szCs w:val="28"/>
        </w:rPr>
        <w:t>».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Цель:</w:t>
      </w:r>
      <w:r w:rsidRPr="005264D3">
        <w:rPr>
          <w:color w:val="000000"/>
          <w:sz w:val="28"/>
          <w:szCs w:val="28"/>
        </w:rPr>
        <w:t> формировать произвольный выдох.</w:t>
      </w:r>
    </w:p>
    <w:p w:rsidR="005264D3" w:rsidRPr="005264D3" w:rsidRDefault="005264D3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 xml:space="preserve">Ребенок дует на бахрому, выполненную из бумаги. Предлагаемая инструкция «Подуй на </w:t>
      </w:r>
      <w:proofErr w:type="spellStart"/>
      <w:r w:rsidRPr="005264D3">
        <w:rPr>
          <w:color w:val="000000"/>
          <w:sz w:val="28"/>
          <w:szCs w:val="28"/>
        </w:rPr>
        <w:t>занавесочку</w:t>
      </w:r>
      <w:proofErr w:type="spellEnd"/>
      <w:r w:rsidRPr="005264D3">
        <w:rPr>
          <w:color w:val="000000"/>
          <w:sz w:val="28"/>
          <w:szCs w:val="28"/>
        </w:rPr>
        <w:t>, за ней сюрприз» (маленькая игрушка).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«Колокольчик»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b/>
          <w:bCs/>
          <w:i/>
          <w:iCs/>
          <w:color w:val="000000"/>
          <w:sz w:val="28"/>
          <w:szCs w:val="28"/>
        </w:rPr>
        <w:t>Цель</w:t>
      </w:r>
      <w:r w:rsidRPr="005264D3">
        <w:rPr>
          <w:i/>
          <w:iCs/>
          <w:color w:val="000000"/>
          <w:sz w:val="28"/>
          <w:szCs w:val="28"/>
        </w:rPr>
        <w:t>:</w:t>
      </w:r>
      <w:r w:rsidRPr="005264D3">
        <w:rPr>
          <w:color w:val="000000"/>
          <w:sz w:val="28"/>
          <w:szCs w:val="28"/>
        </w:rPr>
        <w:t> привлекать внимание ребенка к звучащему предмету (колокольчику).</w:t>
      </w:r>
    </w:p>
    <w:p w:rsidR="005264D3" w:rsidRP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На столе перед ребенком 2 коробки, в одной из которых находится колокольчик. Взрослый достает его из коробки, демонстрирует звучание, затем убирает инструмент и, переставив коробочки местами, предлагает малышу найти колокольчик (выбрать нужную коробочку).</w:t>
      </w:r>
    </w:p>
    <w:p w:rsidR="005264D3" w:rsidRPr="00206BC9" w:rsidRDefault="005264D3" w:rsidP="00D21CD8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06BC9">
        <w:rPr>
          <w:b/>
          <w:color w:val="000000"/>
          <w:sz w:val="28"/>
          <w:szCs w:val="28"/>
        </w:rPr>
        <w:t>Варианты:</w:t>
      </w:r>
    </w:p>
    <w:p w:rsidR="005264D3" w:rsidRPr="005264D3" w:rsidRDefault="005264D3" w:rsidP="00D21C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использование погремушки, коробочки с мелкими предметами;</w:t>
      </w:r>
    </w:p>
    <w:p w:rsid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64D3">
        <w:rPr>
          <w:color w:val="000000"/>
          <w:sz w:val="28"/>
          <w:szCs w:val="28"/>
        </w:rPr>
        <w:t>- увеличение количества пустых коробочек, участвующих в игре (ребенок выбирает из трех-четырех коробочек, в одной из которых находится колокольчик или погремушка).</w:t>
      </w:r>
    </w:p>
    <w:p w:rsidR="006A1C91" w:rsidRPr="006A1C91" w:rsidRDefault="006A1C91" w:rsidP="00D21CD8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C91">
        <w:rPr>
          <w:rFonts w:ascii="Times New Roman" w:hAnsi="Times New Roman" w:cs="Times New Roman"/>
          <w:sz w:val="28"/>
          <w:szCs w:val="28"/>
          <w:shd w:val="clear" w:color="auto" w:fill="FFFFFF"/>
        </w:rPr>
        <w:t>Игра - одно из значимых видов детской активности. В распоряжении ребенка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олжны быть мягкие игрушки, куклы, машинки - </w:t>
      </w:r>
      <w:r w:rsidRPr="006A1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то, что ребенок сам выбирает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магазине. Доверьтесь его вкусу!</w:t>
      </w:r>
      <w:r w:rsidRPr="006A1C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06BC9" w:rsidRDefault="00206BC9" w:rsidP="00D21CD8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6BC9" w:rsidRPr="00206BC9" w:rsidRDefault="00206BC9" w:rsidP="00D21CD8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BC9">
        <w:rPr>
          <w:rFonts w:ascii="Times New Roman" w:hAnsi="Times New Roman" w:cs="Times New Roman"/>
          <w:b/>
          <w:sz w:val="28"/>
          <w:szCs w:val="28"/>
        </w:rPr>
        <w:t>Конечно, все сразу получаться не будет, но и не должно. Могут случиться проявления агрессии, негативизма, крик. Тогда нужно оставаться достаточно твердым и настойчивым. Конечно, это не очень приятно, но мы должны помнить: добиваясь от ребенка правильного поведения, целенаправленной деятельности, мы формируем соответствующий стереотип, и ребенку легче взаимодействовать, познавать мир, учиться.</w:t>
      </w:r>
    </w:p>
    <w:p w:rsidR="00206BC9" w:rsidRDefault="00206BC9" w:rsidP="00D21C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bookmarkStart w:id="0" w:name="5"/>
      <w:r>
        <w:rPr>
          <w:rFonts w:ascii="Arial" w:hAnsi="Arial" w:cs="Arial"/>
          <w:b/>
          <w:bCs/>
          <w:color w:val="2E6A00"/>
          <w:sz w:val="18"/>
          <w:szCs w:val="18"/>
        </w:rPr>
        <w:br/>
      </w:r>
      <w:bookmarkEnd w:id="0"/>
    </w:p>
    <w:p w:rsidR="005264D3" w:rsidRDefault="005264D3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5264D3" w:rsidRPr="005264D3" w:rsidRDefault="00CA523B" w:rsidP="00D21CD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источников: </w:t>
      </w:r>
    </w:p>
    <w:p w:rsidR="00043C7B" w:rsidRDefault="00043C7B" w:rsidP="00D21C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64D3" w:rsidRPr="005264D3" w:rsidRDefault="00207D8A" w:rsidP="00D21CD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>Крупенчук О.И. Пальчиковые игры для детей 4-7 лет. – СПб</w:t>
      </w:r>
      <w:proofErr w:type="gramStart"/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>Литера, 2008.</w:t>
      </w:r>
    </w:p>
    <w:p w:rsidR="005264D3" w:rsidRPr="005264D3" w:rsidRDefault="00207D8A" w:rsidP="00D21C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 xml:space="preserve">Янушко Е. Игры с </w:t>
      </w:r>
      <w:proofErr w:type="spellStart"/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>аутичным</w:t>
      </w:r>
      <w:proofErr w:type="spellEnd"/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ребенком. – М.: </w:t>
      </w:r>
      <w:proofErr w:type="spellStart"/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>Теревинф</w:t>
      </w:r>
      <w:proofErr w:type="spellEnd"/>
      <w:r w:rsidR="005264D3" w:rsidRPr="005264D3">
        <w:rPr>
          <w:rFonts w:ascii="Times New Roman" w:hAnsi="Times New Roman" w:cs="Times New Roman"/>
          <w:color w:val="000000"/>
          <w:sz w:val="28"/>
          <w:szCs w:val="28"/>
        </w:rPr>
        <w:t>, 2004 </w:t>
      </w:r>
    </w:p>
    <w:sectPr w:rsidR="005264D3" w:rsidRPr="005264D3" w:rsidSect="005264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1E04"/>
    <w:multiLevelType w:val="multilevel"/>
    <w:tmpl w:val="CCE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64D3"/>
    <w:rsid w:val="00043C7B"/>
    <w:rsid w:val="00206BC9"/>
    <w:rsid w:val="00207D8A"/>
    <w:rsid w:val="003D742C"/>
    <w:rsid w:val="004A3D16"/>
    <w:rsid w:val="005264D3"/>
    <w:rsid w:val="005B169D"/>
    <w:rsid w:val="006A1C91"/>
    <w:rsid w:val="007B2A7B"/>
    <w:rsid w:val="00CA523B"/>
    <w:rsid w:val="00D2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BC9"/>
    <w:rPr>
      <w:b/>
      <w:bCs/>
    </w:rPr>
  </w:style>
  <w:style w:type="character" w:styleId="a5">
    <w:name w:val="Hyperlink"/>
    <w:basedOn w:val="a0"/>
    <w:uiPriority w:val="99"/>
    <w:semiHidden/>
    <w:unhideWhenUsed/>
    <w:rsid w:val="00206BC9"/>
    <w:rPr>
      <w:color w:val="0000FF"/>
      <w:u w:val="single"/>
    </w:rPr>
  </w:style>
  <w:style w:type="paragraph" w:styleId="a6">
    <w:name w:val="No Spacing"/>
    <w:uiPriority w:val="99"/>
    <w:qFormat/>
    <w:rsid w:val="00206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2018-01-21T15:18:00Z</dcterms:created>
  <dcterms:modified xsi:type="dcterms:W3CDTF">2018-01-23T07:35:00Z</dcterms:modified>
</cp:coreProperties>
</file>