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F8" w:rsidRDefault="00EB68F8" w:rsidP="005B0A5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811" w:rsidRPr="00DD0811" w:rsidRDefault="00DD0811" w:rsidP="005B0A5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учреждение специального образования «Пружанский районный центр коррекционно-развивающего обучения и реабилитации»</w:t>
      </w:r>
    </w:p>
    <w:p w:rsidR="00EB68F8" w:rsidRDefault="00EB68F8" w:rsidP="005B0A5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811" w:rsidRDefault="00DD0811" w:rsidP="005B0A5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811" w:rsidRDefault="00DD0811" w:rsidP="005B0A5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811" w:rsidRDefault="00DD0811" w:rsidP="005B0A5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811" w:rsidRDefault="00DD0811" w:rsidP="005B0A5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811" w:rsidRDefault="00DD0811" w:rsidP="005B0A5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811" w:rsidRDefault="00DD0811" w:rsidP="005B0A5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811" w:rsidRDefault="00DD0811" w:rsidP="005B0A5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811" w:rsidRDefault="00DD0811" w:rsidP="005B0A58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Консультация для воспитателей </w:t>
      </w:r>
    </w:p>
    <w:p w:rsidR="00DD0811" w:rsidRDefault="00DD0811" w:rsidP="005B0A58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811" w:rsidRDefault="00DD0811" w:rsidP="005B0A58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«Если под рукой нет кисточки…»</w:t>
      </w:r>
    </w:p>
    <w:p w:rsidR="00DD0811" w:rsidRDefault="00DD0811" w:rsidP="005B0A58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811" w:rsidRDefault="00DD0811" w:rsidP="005B0A58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811" w:rsidRDefault="00DD0811" w:rsidP="005B0A58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811" w:rsidRDefault="00DD0811" w:rsidP="005B0A58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811" w:rsidRDefault="00DD0811" w:rsidP="005B0A58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811" w:rsidRDefault="00DD0811" w:rsidP="005B0A58">
      <w:pPr>
        <w:spacing w:after="0" w:line="276" w:lineRule="auto"/>
        <w:ind w:firstLine="28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подготовила Варакина О.А.</w:t>
      </w:r>
    </w:p>
    <w:p w:rsidR="00DD0811" w:rsidRDefault="00DD0811" w:rsidP="005B0A58">
      <w:pPr>
        <w:spacing w:after="0" w:line="276" w:lineRule="auto"/>
        <w:ind w:firstLine="28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811" w:rsidRDefault="00DD0811" w:rsidP="005B0A58">
      <w:pPr>
        <w:spacing w:after="0" w:line="276" w:lineRule="auto"/>
        <w:ind w:firstLine="28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811" w:rsidRDefault="00DD0811" w:rsidP="005B0A58">
      <w:pPr>
        <w:spacing w:after="0" w:line="276" w:lineRule="auto"/>
        <w:ind w:firstLine="28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811" w:rsidRDefault="00DD0811" w:rsidP="005B0A58">
      <w:pPr>
        <w:spacing w:after="0" w:line="276" w:lineRule="auto"/>
        <w:ind w:firstLine="28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811" w:rsidRDefault="00DD0811" w:rsidP="005B0A58">
      <w:pPr>
        <w:spacing w:after="0" w:line="276" w:lineRule="auto"/>
        <w:ind w:firstLine="28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811" w:rsidRDefault="00DD0811" w:rsidP="005B0A58">
      <w:pPr>
        <w:spacing w:after="0" w:line="276" w:lineRule="auto"/>
        <w:ind w:firstLine="28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811" w:rsidRDefault="00DD0811" w:rsidP="005B0A58">
      <w:pPr>
        <w:spacing w:after="0" w:line="276" w:lineRule="auto"/>
        <w:ind w:firstLine="28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811" w:rsidRDefault="00DD0811" w:rsidP="005B0A58">
      <w:pPr>
        <w:spacing w:after="0" w:line="276" w:lineRule="auto"/>
        <w:ind w:firstLine="28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811" w:rsidRDefault="00DD0811" w:rsidP="005B0A58">
      <w:pPr>
        <w:spacing w:after="0" w:line="276" w:lineRule="auto"/>
        <w:ind w:firstLine="28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811" w:rsidRDefault="00DD0811" w:rsidP="005B0A58">
      <w:pPr>
        <w:spacing w:after="0" w:line="276" w:lineRule="auto"/>
        <w:ind w:firstLine="28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811" w:rsidRDefault="00DD0811" w:rsidP="005B0A58">
      <w:pPr>
        <w:spacing w:after="0" w:line="276" w:lineRule="auto"/>
        <w:ind w:firstLine="28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811" w:rsidRDefault="00DD0811" w:rsidP="005B0A58">
      <w:pPr>
        <w:spacing w:after="0" w:line="276" w:lineRule="auto"/>
        <w:ind w:firstLine="28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811" w:rsidRDefault="00DD0811" w:rsidP="005B0A58">
      <w:pPr>
        <w:spacing w:after="0" w:line="276" w:lineRule="auto"/>
        <w:ind w:firstLine="28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811" w:rsidRDefault="00DD0811" w:rsidP="005B0A58">
      <w:pPr>
        <w:spacing w:after="0" w:line="276" w:lineRule="auto"/>
        <w:ind w:firstLine="28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811" w:rsidRDefault="00DD0811" w:rsidP="005B0A58">
      <w:pPr>
        <w:spacing w:after="0" w:line="276" w:lineRule="auto"/>
        <w:ind w:firstLine="28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811" w:rsidRDefault="00DD0811" w:rsidP="005B0A58">
      <w:pPr>
        <w:spacing w:after="0" w:line="276" w:lineRule="auto"/>
        <w:ind w:firstLine="28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811" w:rsidRDefault="00DD0811" w:rsidP="005B0A58">
      <w:pPr>
        <w:spacing w:after="0" w:line="276" w:lineRule="auto"/>
        <w:ind w:firstLine="28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811" w:rsidRDefault="00DD0811" w:rsidP="005B0A58">
      <w:pPr>
        <w:spacing w:after="0" w:line="276" w:lineRule="auto"/>
        <w:ind w:firstLine="28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811" w:rsidRPr="00DD0811" w:rsidRDefault="00DD0811" w:rsidP="005B0A58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 2018</w:t>
      </w:r>
    </w:p>
    <w:p w:rsidR="00370C2D" w:rsidRPr="00370C2D" w:rsidRDefault="00370C2D" w:rsidP="005B0A5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70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Если под рукой нет кисточки...</w:t>
      </w:r>
    </w:p>
    <w:p w:rsidR="00370C2D" w:rsidRPr="00370C2D" w:rsidRDefault="00370C2D" w:rsidP="005B0A5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C2D" w:rsidRDefault="00370C2D" w:rsidP="005B0A5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- очень важный период в жизни детей. Именно в этом возрасте каж</w:t>
      </w:r>
      <w:r w:rsidRPr="0037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дый ребенок представляет собой исследователя, с радостью и удивлением от</w:t>
      </w:r>
      <w:r w:rsidRPr="0037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крывающего для себя незнакомый и удивительный окружающий мир. Вот по</w:t>
      </w:r>
      <w:r w:rsidRPr="0037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чему одним из наиболее близких и доступных видов работы с детьми является изобразительная, создающая условия для вовлечения ребенка в собственное творчество, в процессе которого создается что-то красивое, необычное. Этому нужно учить шаг за шагом, от </w:t>
      </w:r>
      <w:proofErr w:type="gramStart"/>
      <w:r w:rsidRPr="0037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простого</w:t>
      </w:r>
      <w:proofErr w:type="gramEnd"/>
      <w:r w:rsidRPr="0037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сложному. </w:t>
      </w:r>
    </w:p>
    <w:p w:rsidR="00370C2D" w:rsidRDefault="00370C2D" w:rsidP="005B0A5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</w:t>
      </w:r>
      <w:r w:rsidRPr="0037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тельность приносит много радости детям. Потребность в рисовании у них на генетическом уровне; копируя окружающий мир, они изучают его. Наша зада</w:t>
      </w:r>
      <w:r w:rsidRPr="0037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 - научить детей манипулировать с разнообразными по качеству, свойствам материалами, использовать нетрадиционные способы изображения.</w:t>
      </w:r>
    </w:p>
    <w:p w:rsidR="00F51B16" w:rsidRPr="00F51B16" w:rsidRDefault="00F51B16" w:rsidP="005B0A58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F51B16">
        <w:rPr>
          <w:rStyle w:val="c0"/>
          <w:color w:val="000000"/>
          <w:sz w:val="28"/>
          <w:szCs w:val="28"/>
        </w:rPr>
        <w:t xml:space="preserve">Принцип проведения нетрадиционных занятий – от простого к </w:t>
      </w:r>
      <w:proofErr w:type="gramStart"/>
      <w:r w:rsidRPr="00F51B16">
        <w:rPr>
          <w:rStyle w:val="c0"/>
          <w:color w:val="000000"/>
          <w:sz w:val="28"/>
          <w:szCs w:val="28"/>
        </w:rPr>
        <w:t>сложному</w:t>
      </w:r>
      <w:proofErr w:type="gramEnd"/>
      <w:r w:rsidRPr="00F51B16">
        <w:rPr>
          <w:rStyle w:val="c0"/>
          <w:color w:val="000000"/>
          <w:sz w:val="28"/>
          <w:szCs w:val="28"/>
        </w:rPr>
        <w:t>. Но при проведении занятий желательно выполнять следующие правила:</w:t>
      </w:r>
    </w:p>
    <w:p w:rsidR="00F51B16" w:rsidRPr="00F51B16" w:rsidRDefault="00F51B16" w:rsidP="005B0A58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proofErr w:type="gramStart"/>
      <w:r w:rsidRPr="00F51B16">
        <w:rPr>
          <w:rStyle w:val="c0"/>
          <w:color w:val="000000"/>
          <w:sz w:val="28"/>
          <w:szCs w:val="28"/>
        </w:rPr>
        <w:t>- ребенок должен самостоятельно выбрать изобразительный материал: цветные и простые карандаши, акварель, гуашь, тушь, уголь, цветные мелки, гуашь в тюбиках, восковые мелки, пластилин, камешки, клей, различный бросовый материал.</w:t>
      </w:r>
      <w:proofErr w:type="gramEnd"/>
      <w:r w:rsidRPr="00F51B16">
        <w:rPr>
          <w:rStyle w:val="c0"/>
          <w:color w:val="000000"/>
          <w:sz w:val="28"/>
          <w:szCs w:val="28"/>
        </w:rPr>
        <w:t xml:space="preserve"> Выбор материала, на котором будет нанесено изображение должно </w:t>
      </w:r>
      <w:proofErr w:type="gramStart"/>
      <w:r w:rsidRPr="00F51B16">
        <w:rPr>
          <w:rStyle w:val="c0"/>
          <w:color w:val="000000"/>
          <w:sz w:val="28"/>
          <w:szCs w:val="28"/>
        </w:rPr>
        <w:t>принадлежать</w:t>
      </w:r>
      <w:proofErr w:type="gramEnd"/>
      <w:r w:rsidRPr="00F51B16">
        <w:rPr>
          <w:rStyle w:val="c0"/>
          <w:color w:val="000000"/>
          <w:sz w:val="28"/>
          <w:szCs w:val="28"/>
        </w:rPr>
        <w:t xml:space="preserve"> ребенку, доступ к различному материалу должен быть свободен. Это может быть бумага белая и цветная, бархатная, картон, фанера, плоские и округлые камни, оргстекло, пленки ПВХ, фольга – все различной формы и размеров.</w:t>
      </w:r>
    </w:p>
    <w:p w:rsidR="00370C2D" w:rsidRPr="00370C2D" w:rsidRDefault="00370C2D" w:rsidP="005B0A5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необычными материалами и оригинальными техниками позволяет детям ощутить незабываемые положительные эмоции, как известно, - это и процесс, и результат практической деятельности, прежде всего художествен</w:t>
      </w:r>
      <w:r w:rsidRPr="0037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творчества. По эмоциям можно судить о том, что в данный момент раду</w:t>
      </w:r>
      <w:r w:rsidRPr="0037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ет, интересует, повергает в уныние, волнует ребенка, что характеризует его сущность, характер, индивидуальность.</w:t>
      </w:r>
    </w:p>
    <w:p w:rsidR="00370C2D" w:rsidRPr="00370C2D" w:rsidRDefault="00370C2D" w:rsidP="005B0A5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привить любовь к изобразительному искусству, вызвать интерес, ис</w:t>
      </w:r>
      <w:r w:rsidRPr="0037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пользуйте нетрадиционные способы изображения. Такое нетрадиционное ри</w:t>
      </w:r>
      <w:r w:rsidRPr="0037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сование доставляет детям множество положительных эмоций, раскрывает воз</w:t>
      </w:r>
      <w:r w:rsidRPr="0037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можность использования хорошо знакомых им предметов в качестве художе</w:t>
      </w:r>
      <w:r w:rsidRPr="0037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ственных материалов, удивляет своей непредсказуемостью.</w:t>
      </w:r>
    </w:p>
    <w:p w:rsidR="00370C2D" w:rsidRPr="00370C2D" w:rsidRDefault="00370C2D" w:rsidP="005B0A5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знаком</w:t>
      </w:r>
      <w:r w:rsidR="005B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7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нетрадиционные способы рисования как </w:t>
      </w:r>
      <w:proofErr w:type="spellStart"/>
      <w:r w:rsidRPr="0037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кляксография</w:t>
      </w:r>
      <w:proofErr w:type="spellEnd"/>
      <w:r w:rsidRPr="0037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рисование пальцами, солью, мыльными пузырями, разбрызгиванием и т.д.</w:t>
      </w:r>
    </w:p>
    <w:p w:rsidR="00370C2D" w:rsidRPr="00370C2D" w:rsidRDefault="00370C2D" w:rsidP="005B0A5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можно чем угодно и как угодно! Лежа на полу, под столом, на сто</w:t>
      </w:r>
      <w:r w:rsidRPr="0037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ле... На листочке дерева, на газете... Разнообразие материалов ставит </w:t>
      </w:r>
      <w:r w:rsidRPr="0037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новые задачи и заставляет все время что-нибудь придумывать. А </w:t>
      </w:r>
      <w:proofErr w:type="gramStart"/>
      <w:r w:rsidRPr="0037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37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7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каракуль</w:t>
      </w:r>
      <w:proofErr w:type="gramEnd"/>
      <w:r w:rsidRPr="0037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мазни, в конце концов, вырисовывается узнаваемый объект - Я. Ничем не замутнен</w:t>
      </w:r>
      <w:r w:rsidRPr="0037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радость удовлетворения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того, что и «это сделал Я - все это моё!»</w:t>
      </w:r>
      <w:r w:rsidRPr="0037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0C2D" w:rsidRDefault="00370C2D" w:rsidP="005B0A5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вообще рисовать можно везде и чем угодно: печатать разными предмета</w:t>
      </w:r>
      <w:r w:rsidRPr="0037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создавать композиции свечой, зубной щеткой, руками, пальцами, помадой, ступнями..</w:t>
      </w:r>
      <w:r w:rsidR="001B3000" w:rsidRPr="001B3000">
        <w:rPr>
          <w:noProof/>
          <w:lang w:eastAsia="ru-RU"/>
        </w:rPr>
        <w:t xml:space="preserve"> </w:t>
      </w:r>
      <w:r w:rsidRPr="0037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Дерзайте, фантазируйте!</w:t>
      </w:r>
      <w:proofErr w:type="gramEnd"/>
      <w:r w:rsidRPr="0037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 вам придет радость - радость творче</w:t>
      </w:r>
      <w:r w:rsidRPr="0037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ства, удивления и единения с вашими детьми.</w:t>
      </w:r>
    </w:p>
    <w:p w:rsidR="001B3000" w:rsidRDefault="001B3000" w:rsidP="005B0A5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000" w:rsidRDefault="001B3000" w:rsidP="005B0A5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000" w:rsidRDefault="001B3000" w:rsidP="005B0A5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-172272</wp:posOffset>
            </wp:positionH>
            <wp:positionV relativeFrom="paragraph">
              <wp:posOffset>-336</wp:posOffset>
            </wp:positionV>
            <wp:extent cx="1226185" cy="2076450"/>
            <wp:effectExtent l="0" t="0" r="0" b="0"/>
            <wp:wrapThrough wrapText="bothSides">
              <wp:wrapPolygon edited="0">
                <wp:start x="0" y="0"/>
                <wp:lineTo x="0" y="21402"/>
                <wp:lineTo x="21141" y="21402"/>
                <wp:lineTo x="21141" y="0"/>
                <wp:lineTo x="0" y="0"/>
              </wp:wrapPolygon>
            </wp:wrapThrough>
            <wp:docPr id="1" name="Рисунок 1" descr="https://i.mycdn.me/image?id=861759824899&amp;t=35&amp;plc=WEB&amp;tkn=*6VTI3Pr9KVDGRwq9BLzslZiTv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61759824899&amp;t=35&amp;plc=WEB&amp;tkn=*6VTI3Pr9KVDGRwq9BLzslZiTvQ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3000" w:rsidRDefault="001B3000" w:rsidP="005B0A5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000" w:rsidRDefault="001B3000" w:rsidP="005B0A5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10690" cy="1290955"/>
            <wp:effectExtent l="0" t="0" r="3810" b="4445"/>
            <wp:docPr id="2" name="Рисунок 2" descr="https://i.mycdn.me/image?id=866873514420&amp;t=41&amp;plc=WEB&amp;tkn=*DlUBV-W0OQC_p9TII8-LNuhfG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mage?id=866873514420&amp;t=41&amp;plc=WEB&amp;tkn=*DlUBV-W0OQC_p9TII8-LNuhfGW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64478" cy="1324277"/>
            <wp:effectExtent l="0" t="0" r="7620" b="0"/>
            <wp:docPr id="3" name="Рисунок 3" descr="https://i.mycdn.me/image?id=866873513396&amp;t=0&amp;plc=WEB&amp;tkn=*hnkDx6xIL6Cd70jbcusB7cFnW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mage?id=866873513396&amp;t=0&amp;plc=WEB&amp;tkn=*hnkDx6xIL6Cd70jbcusB7cFnW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295" cy="134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F7D" w:rsidRDefault="000B0F7D" w:rsidP="005B0A5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F7D" w:rsidRDefault="001B3000" w:rsidP="005B0A5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0B0F7D">
        <w:rPr>
          <w:rFonts w:ascii="Times New Roman" w:hAnsi="Times New Roman" w:cs="Times New Roman"/>
        </w:rPr>
        <w:t xml:space="preserve"> </w:t>
      </w:r>
    </w:p>
    <w:p w:rsidR="000B0F7D" w:rsidRPr="000B0F7D" w:rsidRDefault="000B0F7D" w:rsidP="005B0A5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р</w:t>
      </w:r>
      <w:r w:rsidRPr="000B0F7D">
        <w:rPr>
          <w:rFonts w:ascii="Times New Roman" w:hAnsi="Times New Roman" w:cs="Times New Roman"/>
        </w:rPr>
        <w:t>исование</w:t>
      </w:r>
      <w:r w:rsidRPr="000B0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000" w:rsidRPr="000B0F7D" w:rsidRDefault="00F51B16" w:rsidP="005B0A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овощными штампами</w:t>
      </w:r>
      <w:r w:rsidR="000B0F7D">
        <w:rPr>
          <w:rFonts w:ascii="Times New Roman" w:hAnsi="Times New Roman" w:cs="Times New Roman"/>
        </w:rPr>
        <w:t xml:space="preserve">                                          </w:t>
      </w:r>
      <w:r w:rsidR="001B3000" w:rsidRPr="000B0F7D">
        <w:t xml:space="preserve"> </w:t>
      </w:r>
      <w:r w:rsidR="001B3000" w:rsidRPr="000B0F7D">
        <w:rPr>
          <w:rFonts w:ascii="Times New Roman" w:hAnsi="Times New Roman" w:cs="Times New Roman"/>
        </w:rPr>
        <w:t>рисование по манке</w:t>
      </w:r>
    </w:p>
    <w:p w:rsidR="001B3000" w:rsidRDefault="001B3000" w:rsidP="005B0A5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000" w:rsidRPr="00370C2D" w:rsidRDefault="000B0F7D" w:rsidP="005B0A5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2571855</wp:posOffset>
            </wp:positionH>
            <wp:positionV relativeFrom="paragraph">
              <wp:posOffset>78510</wp:posOffset>
            </wp:positionV>
            <wp:extent cx="2162175" cy="1586230"/>
            <wp:effectExtent l="0" t="0" r="9525" b="0"/>
            <wp:wrapThrough wrapText="bothSides">
              <wp:wrapPolygon edited="0">
                <wp:start x="0" y="0"/>
                <wp:lineTo x="0" y="21271"/>
                <wp:lineTo x="21505" y="21271"/>
                <wp:lineTo x="21505" y="0"/>
                <wp:lineTo x="0" y="0"/>
              </wp:wrapPolygon>
            </wp:wrapThrough>
            <wp:docPr id="5" name="Рисунок 5" descr="Картинки по запросу рисование вил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исование вил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12065</wp:posOffset>
            </wp:positionV>
            <wp:extent cx="1656080" cy="1656080"/>
            <wp:effectExtent l="0" t="0" r="1270" b="1270"/>
            <wp:wrapThrough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hrough>
            <wp:docPr id="4" name="Рисунок 4" descr="Картинки по запросу рисование ладош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исование ладошка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0F7D" w:rsidRDefault="000B0F7D" w:rsidP="005B0A5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F7D" w:rsidRDefault="000B0F7D" w:rsidP="005B0A5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F7D" w:rsidRDefault="000B0F7D" w:rsidP="005B0A5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F7D" w:rsidRDefault="000B0F7D" w:rsidP="005B0A5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F7D" w:rsidRDefault="000B0F7D" w:rsidP="005B0A5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F7D" w:rsidRDefault="000B0F7D" w:rsidP="005B0A5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F7D" w:rsidRDefault="000B0F7D" w:rsidP="005B0A5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F7D" w:rsidRDefault="000B0F7D" w:rsidP="005B0A5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F7D" w:rsidRDefault="000B0F7D" w:rsidP="005B0A5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р</w:t>
      </w:r>
      <w:r w:rsidRPr="000B0F7D">
        <w:rPr>
          <w:rFonts w:ascii="Times New Roman" w:eastAsia="Times New Roman" w:hAnsi="Times New Roman" w:cs="Times New Roman"/>
          <w:color w:val="000000"/>
          <w:lang w:eastAsia="ru-RU"/>
        </w:rPr>
        <w:t>исование ладошками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рисование вилкой</w:t>
      </w:r>
    </w:p>
    <w:p w:rsidR="00EB68F8" w:rsidRDefault="00EB68F8" w:rsidP="005B0A5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3004167</wp:posOffset>
            </wp:positionH>
            <wp:positionV relativeFrom="paragraph">
              <wp:posOffset>107789</wp:posOffset>
            </wp:positionV>
            <wp:extent cx="1730630" cy="1808318"/>
            <wp:effectExtent l="0" t="0" r="3175" b="1905"/>
            <wp:wrapThrough wrapText="bothSides">
              <wp:wrapPolygon edited="0">
                <wp:start x="0" y="0"/>
                <wp:lineTo x="0" y="21395"/>
                <wp:lineTo x="21402" y="21395"/>
                <wp:lineTo x="21402" y="0"/>
                <wp:lineTo x="0" y="0"/>
              </wp:wrapPolygon>
            </wp:wrapThrough>
            <wp:docPr id="7" name="Рисунок 7" descr="Картинки по запросу рисование пе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рисование пен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630" cy="180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70338</wp:posOffset>
            </wp:positionH>
            <wp:positionV relativeFrom="paragraph">
              <wp:posOffset>103819</wp:posOffset>
            </wp:positionV>
            <wp:extent cx="1758462" cy="1758462"/>
            <wp:effectExtent l="0" t="0" r="0" b="0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6" name="Рисунок 6" descr="Картинки по запросу рисование опил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рисование опилкам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462" cy="175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68F8" w:rsidRDefault="00EB68F8" w:rsidP="005B0A5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68F8" w:rsidRDefault="00EB68F8" w:rsidP="005B0A5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68F8" w:rsidRPr="000B0F7D" w:rsidRDefault="00EB68F8" w:rsidP="005B0A5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68F8" w:rsidRDefault="00EB68F8" w:rsidP="005B0A5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68F8" w:rsidRDefault="00EB68F8" w:rsidP="005B0A5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68F8" w:rsidRDefault="00EB68F8" w:rsidP="005B0A5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68F8" w:rsidRDefault="00EB68F8" w:rsidP="005B0A5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68F8" w:rsidRDefault="00EB68F8" w:rsidP="005B0A5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68F8" w:rsidRDefault="00EB68F8" w:rsidP="005B0A5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68F8" w:rsidRDefault="00EB68F8" w:rsidP="005B0A5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68F8" w:rsidRDefault="00EB68F8" w:rsidP="005B0A5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0F7D" w:rsidRPr="00EB68F8" w:rsidRDefault="00EB68F8" w:rsidP="005B0A5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EB68F8">
        <w:rPr>
          <w:rFonts w:ascii="Times New Roman" w:eastAsia="Times New Roman" w:hAnsi="Times New Roman" w:cs="Times New Roman"/>
          <w:color w:val="000000"/>
          <w:lang w:eastAsia="ru-RU"/>
        </w:rPr>
        <w:t>исование опилками от карандашей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рисование пеной</w:t>
      </w:r>
    </w:p>
    <w:p w:rsidR="00370C2D" w:rsidRPr="00370C2D" w:rsidRDefault="00370C2D" w:rsidP="005B0A5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 заключении хотелось бы сказать, что рисование необычными материа</w:t>
      </w:r>
      <w:r w:rsidRPr="0037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лами и оригинальными техниками позволяет детям ощутить незабываемые по</w:t>
      </w:r>
      <w:r w:rsidRPr="0037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ложительные эмоции, как известно, - это и процесс, и результат практической деятельности, прежде всего художественного творчества.</w:t>
      </w:r>
    </w:p>
    <w:p w:rsidR="00370C2D" w:rsidRPr="00370C2D" w:rsidRDefault="00370C2D" w:rsidP="005B0A5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Нам, взрослым, необходимо развивать в ребенке чувство красоты. Именно от нас зависит, какой - богатой или бедной - будет его духовная жизнь.</w:t>
      </w:r>
    </w:p>
    <w:p w:rsidR="00B26995" w:rsidRDefault="00B26995" w:rsidP="005B0A58">
      <w:pPr>
        <w:spacing w:line="240" w:lineRule="auto"/>
        <w:ind w:firstLine="284"/>
        <w:jc w:val="both"/>
        <w:rPr>
          <w:sz w:val="28"/>
          <w:szCs w:val="28"/>
        </w:rPr>
      </w:pPr>
    </w:p>
    <w:p w:rsidR="000B0F7D" w:rsidRDefault="000B0F7D" w:rsidP="005B0A58">
      <w:pPr>
        <w:spacing w:line="240" w:lineRule="auto"/>
        <w:ind w:firstLine="284"/>
        <w:jc w:val="both"/>
        <w:rPr>
          <w:sz w:val="28"/>
          <w:szCs w:val="28"/>
        </w:rPr>
      </w:pPr>
    </w:p>
    <w:p w:rsidR="000B0F7D" w:rsidRDefault="000B0F7D" w:rsidP="005B0A5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0F7D">
        <w:rPr>
          <w:rFonts w:ascii="Times New Roman" w:hAnsi="Times New Roman" w:cs="Times New Roman"/>
          <w:sz w:val="28"/>
          <w:szCs w:val="28"/>
        </w:rPr>
        <w:t>Источники:</w:t>
      </w:r>
    </w:p>
    <w:p w:rsidR="00F51B16" w:rsidRPr="00F51B16" w:rsidRDefault="00E659CA" w:rsidP="005B0A5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51B16" w:rsidRPr="00F51B1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http://www.maam.ru/detskij</w:t>
        </w:r>
        <w:r w:rsidR="00F51B16" w:rsidRPr="00F51B1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s</w:t>
        </w:r>
        <w:r w:rsidR="00F51B16" w:rsidRPr="00F51B1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ad/konsultacija-dlja-roditelei-netradicionye-formy-risovanija-esli-doma-net-kistochki.html</w:t>
        </w:r>
      </w:hyperlink>
      <w:r w:rsidR="00F51B16" w:rsidRPr="00F51B16">
        <w:rPr>
          <w:rFonts w:ascii="Times New Roman" w:hAnsi="Times New Roman" w:cs="Times New Roman"/>
          <w:sz w:val="28"/>
          <w:szCs w:val="28"/>
        </w:rPr>
        <w:t xml:space="preserve"> автор </w:t>
      </w:r>
      <w:r w:rsidR="00F51B16" w:rsidRPr="00F51B16">
        <w:rPr>
          <w:rFonts w:ascii="Arial" w:hAnsi="Arial" w:cs="Arial"/>
          <w:b/>
          <w:bCs/>
          <w:sz w:val="27"/>
          <w:szCs w:val="27"/>
          <w:bdr w:val="none" w:sz="0" w:space="0" w:color="auto" w:frame="1"/>
          <w:shd w:val="clear" w:color="auto" w:fill="FFFFFF"/>
        </w:rPr>
        <w:t> </w:t>
      </w:r>
      <w:proofErr w:type="spellStart"/>
      <w:r w:rsidR="00F51B16" w:rsidRPr="00F51B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Салдакеева</w:t>
      </w:r>
      <w:proofErr w:type="spellEnd"/>
      <w:proofErr w:type="gramStart"/>
      <w:r w:rsidR="00F51B16" w:rsidRPr="00F51B1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 В</w:t>
      </w:r>
      <w:proofErr w:type="gramEnd"/>
    </w:p>
    <w:p w:rsidR="000B0F7D" w:rsidRPr="00F51B16" w:rsidRDefault="005B0A58" w:rsidP="005B0A5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AA7C53">
          <w:rPr>
            <w:rStyle w:val="a3"/>
            <w:rFonts w:ascii="Times New Roman" w:hAnsi="Times New Roman" w:cs="Times New Roman"/>
            <w:sz w:val="28"/>
            <w:szCs w:val="28"/>
          </w:rPr>
          <w:t>https://ds2lub.edu.yar.ru/vospitateli/zyablova_e_dot_s_dot_/kosultatsii_dlya_roditeley/esli_doma_net_kistochki</w:t>
        </w:r>
        <w:r w:rsidRPr="00AA7C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A7C53">
          <w:rPr>
            <w:rStyle w:val="a3"/>
            <w:rFonts w:ascii="Times New Roman" w:hAnsi="Times New Roman" w:cs="Times New Roman"/>
            <w:sz w:val="28"/>
            <w:szCs w:val="28"/>
          </w:rPr>
          <w:t>html авт</w:t>
        </w:r>
        <w:r w:rsidRPr="00AA7C53">
          <w:rPr>
            <w:rStyle w:val="a3"/>
            <w:rFonts w:ascii="Times New Roman" w:hAnsi="Times New Roman" w:cs="Times New Roman"/>
            <w:sz w:val="28"/>
            <w:szCs w:val="28"/>
          </w:rPr>
          <w:t>о</w:t>
        </w:r>
        <w:r w:rsidRPr="00AA7C53">
          <w:rPr>
            <w:rStyle w:val="a3"/>
            <w:rFonts w:ascii="Times New Roman" w:hAnsi="Times New Roman" w:cs="Times New Roman"/>
            <w:sz w:val="28"/>
            <w:szCs w:val="28"/>
          </w:rPr>
          <w:t>р</w:t>
        </w:r>
        <w:r w:rsidRPr="00AA7C53">
          <w:rPr>
            <w:rStyle w:val="a3"/>
            <w:rFonts w:ascii="Times New Roman" w:hAnsi="Times New Roman" w:cs="Times New Roman"/>
            <w:sz w:val="28"/>
            <w:szCs w:val="28"/>
          </w:rPr>
          <w:t xml:space="preserve"> Зяблова Е.С</w:t>
        </w:r>
      </w:hyperlink>
      <w:r w:rsidR="000B0F7D" w:rsidRPr="00F51B16">
        <w:rPr>
          <w:rFonts w:ascii="Times New Roman" w:hAnsi="Times New Roman" w:cs="Times New Roman"/>
          <w:sz w:val="28"/>
          <w:szCs w:val="28"/>
        </w:rPr>
        <w:t>.</w:t>
      </w:r>
    </w:p>
    <w:p w:rsidR="00F51B16" w:rsidRPr="00F51B16" w:rsidRDefault="00E659CA" w:rsidP="005B0A58">
      <w:pPr>
        <w:pStyle w:val="c4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sz w:val="22"/>
          <w:szCs w:val="22"/>
        </w:rPr>
      </w:pPr>
      <w:hyperlink r:id="rId13" w:history="1">
        <w:r w:rsidR="00F51B16" w:rsidRPr="00F51B16">
          <w:rPr>
            <w:rStyle w:val="a3"/>
            <w:color w:val="auto"/>
            <w:sz w:val="28"/>
            <w:szCs w:val="28"/>
          </w:rPr>
          <w:t>https://nsportal.ru/detskiy-sad/raznoe/2013/09/01/konsultatsiya-dlya-vospitateley-netraditsionnye-sposob</w:t>
        </w:r>
        <w:r w:rsidR="00F51B16" w:rsidRPr="00F51B16">
          <w:rPr>
            <w:rStyle w:val="a3"/>
            <w:color w:val="auto"/>
            <w:sz w:val="28"/>
            <w:szCs w:val="28"/>
          </w:rPr>
          <w:t>y</w:t>
        </w:r>
        <w:r w:rsidR="00F51B16" w:rsidRPr="00F51B16">
          <w:rPr>
            <w:rStyle w:val="a3"/>
            <w:color w:val="auto"/>
            <w:sz w:val="28"/>
            <w:szCs w:val="28"/>
          </w:rPr>
          <w:t>-risovaniya</w:t>
        </w:r>
      </w:hyperlink>
      <w:r w:rsidR="00F51B16" w:rsidRPr="00F51B16">
        <w:rPr>
          <w:sz w:val="28"/>
          <w:szCs w:val="28"/>
        </w:rPr>
        <w:t xml:space="preserve"> автор </w:t>
      </w:r>
      <w:proofErr w:type="spellStart"/>
      <w:r w:rsidR="00F51B16" w:rsidRPr="00F51B16">
        <w:rPr>
          <w:rStyle w:val="c0"/>
          <w:rFonts w:ascii="Calibri" w:hAnsi="Calibri"/>
          <w:sz w:val="28"/>
          <w:szCs w:val="28"/>
        </w:rPr>
        <w:t>Кривошапова</w:t>
      </w:r>
      <w:proofErr w:type="spellEnd"/>
      <w:r w:rsidR="00F51B16" w:rsidRPr="00F51B16">
        <w:rPr>
          <w:rStyle w:val="c0"/>
          <w:rFonts w:ascii="Calibri" w:hAnsi="Calibri"/>
          <w:sz w:val="28"/>
          <w:szCs w:val="28"/>
        </w:rPr>
        <w:t xml:space="preserve"> Н.М.</w:t>
      </w:r>
    </w:p>
    <w:p w:rsidR="00F51B16" w:rsidRPr="000B0F7D" w:rsidRDefault="00F51B16" w:rsidP="005B0A5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F51B16" w:rsidRPr="000B0F7D" w:rsidSect="00370C2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0EA7"/>
    <w:rsid w:val="000B0F7D"/>
    <w:rsid w:val="001B3000"/>
    <w:rsid w:val="00370C2D"/>
    <w:rsid w:val="004F0EA7"/>
    <w:rsid w:val="005B0A58"/>
    <w:rsid w:val="00B26995"/>
    <w:rsid w:val="00DD0811"/>
    <w:rsid w:val="00E659CA"/>
    <w:rsid w:val="00EB68F8"/>
    <w:rsid w:val="00F5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F7D"/>
    <w:rPr>
      <w:color w:val="0563C1" w:themeColor="hyperlink"/>
      <w:u w:val="single"/>
    </w:rPr>
  </w:style>
  <w:style w:type="paragraph" w:customStyle="1" w:styleId="c1">
    <w:name w:val="c1"/>
    <w:basedOn w:val="a"/>
    <w:rsid w:val="00F5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1B16"/>
  </w:style>
  <w:style w:type="paragraph" w:customStyle="1" w:styleId="c4">
    <w:name w:val="c4"/>
    <w:basedOn w:val="a"/>
    <w:rsid w:val="00F5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A5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B0A5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nsportal.ru/detskiy-sad/raznoe/2013/09/01/konsultatsiya-dlya-vospitateley-netraditsionnye-sposoby-risovaniy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ds2lub.edu.yar.ru/vospitateli/zyablova_e_dot_s_dot_/kosultatsii_dlya_roditeley/esli_doma_net_kistochki.html%20&#1072;&#1074;&#1090;&#1086;&#1088;%20&#1047;&#1103;&#1073;&#1083;&#1086;&#1074;&#1072;%20&#1045;.&#1057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maam.ru/detskijsad/konsultacija-dlja-roditelei-netradicionye-formy-risovanija-esli-doma-net-kistochki.html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2018-02-13T05:52:00Z</dcterms:created>
  <dcterms:modified xsi:type="dcterms:W3CDTF">2018-02-13T10:29:00Z</dcterms:modified>
</cp:coreProperties>
</file>