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13" w:rsidRPr="005B7C13" w:rsidRDefault="005B7C13" w:rsidP="005B7C1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5B7C13">
        <w:rPr>
          <w:rFonts w:ascii="Times New Roman" w:hAnsi="Times New Roman" w:cs="Times New Roman"/>
          <w:b/>
          <w:sz w:val="28"/>
          <w:szCs w:val="28"/>
        </w:rPr>
        <w:t>Терапия музыкой и движением</w:t>
      </w:r>
    </w:p>
    <w:p w:rsidR="005B7C13" w:rsidRPr="005B7C13" w:rsidRDefault="00DC681E" w:rsidP="005B7C1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B7C13" w:rsidRPr="005B7C13">
        <w:rPr>
          <w:rFonts w:ascii="Times New Roman" w:hAnsi="Times New Roman" w:cs="Times New Roman"/>
          <w:sz w:val="28"/>
          <w:szCs w:val="28"/>
        </w:rPr>
        <w:t>для детей, больных церебральным параличом)</w:t>
      </w:r>
      <w:bookmarkEnd w:id="0"/>
    </w:p>
    <w:p w:rsidR="005B7C13" w:rsidRPr="005B7C13" w:rsidRDefault="005B7C13" w:rsidP="005B7C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C13" w:rsidRPr="005B7C13" w:rsidRDefault="005B7C13" w:rsidP="005B7C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3">
        <w:rPr>
          <w:rFonts w:ascii="Times New Roman" w:hAnsi="Times New Roman" w:cs="Times New Roman"/>
          <w:sz w:val="28"/>
          <w:szCs w:val="28"/>
        </w:rPr>
        <w:t>В настоящее время, когда витальные потребности детей в основном обеспечены и это уже не является острой проблемой, возникает необходимость в улучшении качества жизни взрослых и воспитываемых ими детей с физическими или умственными недостатками.</w:t>
      </w:r>
    </w:p>
    <w:p w:rsidR="005B7C13" w:rsidRPr="005B7C13" w:rsidRDefault="005B7C13" w:rsidP="005B7C13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B7C13">
        <w:rPr>
          <w:sz w:val="28"/>
          <w:szCs w:val="28"/>
        </w:rPr>
        <w:t>Понятие "качество жизни" включает реализацию таких неотъемлемых потребностей, как физический комфорт в виде жилья, пищи, гигиены и медицинского обслуживания, а также социальное и эмоциональное осознание, взаимодействие и доступ к знаниям.</w:t>
      </w:r>
    </w:p>
    <w:p w:rsidR="005B7C13" w:rsidRPr="005B7C13" w:rsidRDefault="005B7C13" w:rsidP="005B7C13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B7C13">
        <w:rPr>
          <w:sz w:val="28"/>
          <w:szCs w:val="28"/>
        </w:rPr>
        <w:t>Способствовать улучшению качества жизни детей-инвалидов могут их родители, братья, сестры и преподаватели. Именно они проводят большую часть времени с такими детьми, лучше всех знают их</w:t>
      </w:r>
      <w:r w:rsidR="00DC681E">
        <w:rPr>
          <w:sz w:val="28"/>
          <w:szCs w:val="28"/>
        </w:rPr>
        <w:t>,</w:t>
      </w:r>
      <w:r w:rsidRPr="005B7C13">
        <w:rPr>
          <w:sz w:val="28"/>
          <w:szCs w:val="28"/>
        </w:rPr>
        <w:t xml:space="preserve"> и поэтому могут объяснять их поступки, взаимодействовать и общаться с ними. Особую роль играет психолог, который помогает решать проблемы, возникающие, с одной стороны, у самого больного ребенка, а с другой — при взаимодействии его с ближайшим социумом, т.е. родителями, братьями, сестрами и преподавателями.</w:t>
      </w:r>
    </w:p>
    <w:p w:rsidR="005B7C13" w:rsidRPr="005B7C13" w:rsidRDefault="005B7C13" w:rsidP="005B7C13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B7C13">
        <w:rPr>
          <w:sz w:val="28"/>
          <w:szCs w:val="28"/>
        </w:rPr>
        <w:t>Отрадно видеть, как дети, страдающие физическими или умственными недостатками, расширяют свои знания и преодолевают некоторые из своих функциональных проблем. Однако возникает вопрос, не заслоняет ли тренировка отдельных функций потребностей социального и эмоционального осознания и взаимодействия? Сегодня эта проблема волнует специалистов из разных стран, работающих с детьми, больными церебральным параличом.</w:t>
      </w:r>
    </w:p>
    <w:p w:rsidR="005B7C13" w:rsidRPr="005B7C13" w:rsidRDefault="005B7C13" w:rsidP="005B7C13">
      <w:pPr>
        <w:pStyle w:val="a4"/>
        <w:shd w:val="clear" w:color="auto" w:fill="auto"/>
        <w:spacing w:line="384" w:lineRule="exact"/>
        <w:ind w:firstLine="709"/>
        <w:rPr>
          <w:rStyle w:val="15"/>
          <w:sz w:val="28"/>
          <w:szCs w:val="28"/>
          <w:lang w:eastAsia="ru-RU"/>
        </w:rPr>
      </w:pPr>
      <w:r w:rsidRPr="005B7C13">
        <w:rPr>
          <w:sz w:val="28"/>
          <w:szCs w:val="28"/>
        </w:rPr>
        <w:t>В материалах, представленных ЮНЕСКО, мы находим результаты исследований, показывающих, каким образом можно расширить социальное и эмоциональное осознание и сделать бо</w:t>
      </w:r>
      <w:r w:rsidRPr="005B7C13">
        <w:rPr>
          <w:rStyle w:val="16pt"/>
          <w:sz w:val="28"/>
          <w:szCs w:val="28"/>
        </w:rPr>
        <w:t xml:space="preserve">лее полноценным взаимодействие детей, имеющих серьезные физические или умственные недостатки. Обычно, авторы </w:t>
      </w:r>
      <w:r w:rsidRPr="005B7C13">
        <w:rPr>
          <w:rStyle w:val="15"/>
          <w:sz w:val="28"/>
          <w:szCs w:val="28"/>
          <w:lang w:eastAsia="ru-RU"/>
        </w:rPr>
        <w:t xml:space="preserve">выделяют </w:t>
      </w:r>
      <w:r w:rsidRPr="005B7C13">
        <w:rPr>
          <w:rStyle w:val="16pt"/>
          <w:sz w:val="28"/>
          <w:szCs w:val="28"/>
        </w:rPr>
        <w:t>семь основных моментов</w:t>
      </w:r>
      <w:r w:rsidR="00DC681E">
        <w:rPr>
          <w:rStyle w:val="16pt"/>
          <w:sz w:val="28"/>
          <w:szCs w:val="28"/>
        </w:rPr>
        <w:t>:</w:t>
      </w:r>
      <w:r w:rsidRPr="005B7C13">
        <w:rPr>
          <w:rStyle w:val="16pt"/>
          <w:sz w:val="28"/>
          <w:szCs w:val="28"/>
        </w:rPr>
        <w:t xml:space="preserve"> </w:t>
      </w:r>
    </w:p>
    <w:p w:rsidR="005B7C13" w:rsidRPr="005B7C13" w:rsidRDefault="005B7C13" w:rsidP="005B7C13">
      <w:pPr>
        <w:pStyle w:val="a4"/>
        <w:numPr>
          <w:ilvl w:val="0"/>
          <w:numId w:val="1"/>
        </w:numPr>
        <w:shd w:val="clear" w:color="auto" w:fill="auto"/>
        <w:tabs>
          <w:tab w:val="left" w:pos="1076"/>
        </w:tabs>
        <w:spacing w:line="384" w:lineRule="exact"/>
        <w:ind w:firstLine="709"/>
        <w:rPr>
          <w:sz w:val="28"/>
          <w:szCs w:val="28"/>
        </w:rPr>
      </w:pPr>
      <w:r w:rsidRPr="005B7C13">
        <w:rPr>
          <w:rStyle w:val="16pt"/>
          <w:sz w:val="28"/>
          <w:szCs w:val="28"/>
        </w:rPr>
        <w:t xml:space="preserve">лицо, страдающее физическими или умственными недостатками, </w:t>
      </w:r>
      <w:r w:rsidRPr="005B7C13">
        <w:rPr>
          <w:rStyle w:val="15"/>
          <w:sz w:val="28"/>
          <w:szCs w:val="28"/>
          <w:lang w:eastAsia="ru-RU"/>
        </w:rPr>
        <w:t>следует</w:t>
      </w:r>
      <w:r w:rsidRPr="005B7C13">
        <w:rPr>
          <w:rStyle w:val="16pt"/>
          <w:sz w:val="28"/>
          <w:szCs w:val="28"/>
        </w:rPr>
        <w:t xml:space="preserve"> рассматривать как полноправного индивида с физическими, социальными, эмоциональными и интеллектуальными потребностями и потенциалами, а не как амальгаму независимых специальных проблем, которые нуждаются в решении;</w:t>
      </w:r>
    </w:p>
    <w:p w:rsidR="005B7C13" w:rsidRPr="005B7C13" w:rsidRDefault="005B7C13" w:rsidP="005B7C13">
      <w:pPr>
        <w:pStyle w:val="a4"/>
        <w:numPr>
          <w:ilvl w:val="0"/>
          <w:numId w:val="1"/>
        </w:numPr>
        <w:shd w:val="clear" w:color="auto" w:fill="auto"/>
        <w:tabs>
          <w:tab w:val="left" w:pos="1081"/>
        </w:tabs>
        <w:spacing w:line="384" w:lineRule="exact"/>
        <w:ind w:firstLine="709"/>
        <w:rPr>
          <w:sz w:val="28"/>
          <w:szCs w:val="28"/>
        </w:rPr>
      </w:pPr>
      <w:r w:rsidRPr="005B7C13">
        <w:rPr>
          <w:rStyle w:val="16pt"/>
          <w:sz w:val="28"/>
          <w:szCs w:val="28"/>
        </w:rPr>
        <w:t>дети с физическими или умственными недостатками являются индивидами, имеющими личностные потребности, и реализация этих потребностей должна учитываться соответствующим образом;</w:t>
      </w:r>
    </w:p>
    <w:p w:rsidR="005B7C13" w:rsidRPr="005B7C13" w:rsidRDefault="005B7C13" w:rsidP="005B7C13">
      <w:pPr>
        <w:pStyle w:val="a4"/>
        <w:numPr>
          <w:ilvl w:val="0"/>
          <w:numId w:val="1"/>
        </w:numPr>
        <w:shd w:val="clear" w:color="auto" w:fill="auto"/>
        <w:tabs>
          <w:tab w:val="left" w:pos="1086"/>
        </w:tabs>
        <w:spacing w:line="384" w:lineRule="exact"/>
        <w:ind w:firstLine="709"/>
        <w:rPr>
          <w:sz w:val="28"/>
          <w:szCs w:val="28"/>
        </w:rPr>
      </w:pPr>
      <w:r w:rsidRPr="005B7C13">
        <w:rPr>
          <w:rStyle w:val="16pt"/>
          <w:sz w:val="28"/>
          <w:szCs w:val="28"/>
        </w:rPr>
        <w:t>детей с теми или иными дефектами следует поощрять к активности, взаимодействию и общению и, следовательно, к проявлению инициативы;</w:t>
      </w:r>
    </w:p>
    <w:p w:rsidR="005B7C13" w:rsidRPr="005B7C13" w:rsidRDefault="005B7C13" w:rsidP="005B7C13">
      <w:pPr>
        <w:pStyle w:val="a4"/>
        <w:numPr>
          <w:ilvl w:val="0"/>
          <w:numId w:val="1"/>
        </w:numPr>
        <w:shd w:val="clear" w:color="auto" w:fill="auto"/>
        <w:tabs>
          <w:tab w:val="left" w:pos="1081"/>
        </w:tabs>
        <w:spacing w:line="384" w:lineRule="exact"/>
        <w:ind w:firstLine="709"/>
        <w:rPr>
          <w:sz w:val="28"/>
          <w:szCs w:val="28"/>
        </w:rPr>
      </w:pPr>
      <w:r w:rsidRPr="005B7C13">
        <w:rPr>
          <w:rStyle w:val="16pt"/>
          <w:sz w:val="28"/>
          <w:szCs w:val="28"/>
        </w:rPr>
        <w:t xml:space="preserve">детям, имеющим дефекты, требуется время для того, чтобы ощутить </w:t>
      </w:r>
      <w:r w:rsidRPr="005B7C13">
        <w:rPr>
          <w:rStyle w:val="16pt"/>
          <w:sz w:val="28"/>
          <w:szCs w:val="28"/>
        </w:rPr>
        <w:lastRenderedPageBreak/>
        <w:t>эмоции, социальную принадлежность и взаимодействие</w:t>
      </w:r>
    </w:p>
    <w:p w:rsidR="005B7C13" w:rsidRPr="005B7C13" w:rsidRDefault="005B7C13" w:rsidP="005B7C13">
      <w:pPr>
        <w:pStyle w:val="a4"/>
        <w:numPr>
          <w:ilvl w:val="0"/>
          <w:numId w:val="1"/>
        </w:numPr>
        <w:shd w:val="clear" w:color="auto" w:fill="auto"/>
        <w:tabs>
          <w:tab w:val="left" w:pos="1086"/>
        </w:tabs>
        <w:spacing w:line="384" w:lineRule="exact"/>
        <w:ind w:firstLine="709"/>
        <w:rPr>
          <w:sz w:val="28"/>
          <w:szCs w:val="28"/>
        </w:rPr>
      </w:pPr>
      <w:r w:rsidRPr="005B7C13">
        <w:rPr>
          <w:rStyle w:val="16pt"/>
          <w:sz w:val="28"/>
          <w:szCs w:val="28"/>
        </w:rPr>
        <w:t>детям, имеющим дефекты, должно быть предоставлено необходимое время для развития их способностей выражать эмоции и активно взаимодействовать с окружающими их людьми;</w:t>
      </w:r>
    </w:p>
    <w:p w:rsidR="005B7C13" w:rsidRPr="005B7C13" w:rsidRDefault="005B7C13" w:rsidP="005B7C13">
      <w:pPr>
        <w:pStyle w:val="a4"/>
        <w:numPr>
          <w:ilvl w:val="0"/>
          <w:numId w:val="1"/>
        </w:numPr>
        <w:shd w:val="clear" w:color="auto" w:fill="auto"/>
        <w:tabs>
          <w:tab w:val="left" w:pos="1081"/>
        </w:tabs>
        <w:spacing w:line="394" w:lineRule="exact"/>
        <w:ind w:firstLine="709"/>
        <w:rPr>
          <w:sz w:val="28"/>
          <w:szCs w:val="28"/>
        </w:rPr>
      </w:pPr>
      <w:r w:rsidRPr="005B7C13">
        <w:rPr>
          <w:rStyle w:val="16pt"/>
          <w:sz w:val="28"/>
          <w:szCs w:val="28"/>
        </w:rPr>
        <w:t>дети, имеющие дефекты, должны, как и здоровые дети иметь возможность влиять на свою жизнь, изменять свою физическую среду;</w:t>
      </w:r>
    </w:p>
    <w:p w:rsidR="005B7C13" w:rsidRPr="005B7C13" w:rsidRDefault="005B7C13" w:rsidP="005B7C13">
      <w:pPr>
        <w:pStyle w:val="a4"/>
        <w:numPr>
          <w:ilvl w:val="0"/>
          <w:numId w:val="1"/>
        </w:numPr>
        <w:shd w:val="clear" w:color="auto" w:fill="auto"/>
        <w:tabs>
          <w:tab w:val="left" w:pos="1086"/>
        </w:tabs>
        <w:spacing w:line="370" w:lineRule="exact"/>
        <w:ind w:firstLine="709"/>
        <w:rPr>
          <w:sz w:val="28"/>
          <w:szCs w:val="28"/>
        </w:rPr>
      </w:pPr>
      <w:r w:rsidRPr="005B7C13">
        <w:rPr>
          <w:rStyle w:val="16pt"/>
          <w:sz w:val="28"/>
          <w:szCs w:val="28"/>
        </w:rPr>
        <w:t>дети, имеющие дефекты, по мере осознания своих навыков и умений должны также понимать свои слабые стороны и возможности получения посторонней помощи, в которой они могут нуж</w:t>
      </w:r>
      <w:r>
        <w:rPr>
          <w:rStyle w:val="16pt"/>
          <w:sz w:val="28"/>
          <w:szCs w:val="28"/>
        </w:rPr>
        <w:t>д</w:t>
      </w:r>
      <w:r w:rsidRPr="005B7C13">
        <w:rPr>
          <w:rStyle w:val="15"/>
          <w:b w:val="0"/>
          <w:i w:val="0"/>
          <w:sz w:val="28"/>
          <w:szCs w:val="28"/>
          <w:lang w:eastAsia="ru-RU"/>
        </w:rPr>
        <w:t>аться для того,</w:t>
      </w:r>
      <w:r w:rsidRPr="005B7C13">
        <w:rPr>
          <w:rStyle w:val="16pt"/>
          <w:sz w:val="28"/>
          <w:szCs w:val="28"/>
        </w:rPr>
        <w:t xml:space="preserve"> чтобы устроить свою жизнь.</w:t>
      </w:r>
    </w:p>
    <w:p w:rsidR="005B7C13" w:rsidRPr="005B7C13" w:rsidRDefault="005B7C13" w:rsidP="005B7C13">
      <w:pPr>
        <w:pStyle w:val="a4"/>
        <w:shd w:val="clear" w:color="auto" w:fill="auto"/>
        <w:spacing w:line="389" w:lineRule="exact"/>
        <w:ind w:firstLine="709"/>
        <w:rPr>
          <w:sz w:val="28"/>
          <w:szCs w:val="28"/>
        </w:rPr>
      </w:pPr>
      <w:r w:rsidRPr="005B7C13">
        <w:rPr>
          <w:rStyle w:val="16pt"/>
          <w:sz w:val="28"/>
          <w:szCs w:val="28"/>
        </w:rPr>
        <w:t>Особое внимание следует обратить на то, что эмоциональные и социальные ценности в значительной степени связаны с культурой. Прежде всего это относится к уровню культурного развития того, кто взаимодействует с ребенком. Культурные ценности этих людей оказывают на него большое влияние, однако следует помнить о недопустимости навязывания ребенку философии взрослого.</w:t>
      </w:r>
    </w:p>
    <w:p w:rsidR="005B7C13" w:rsidRPr="005B7C13" w:rsidRDefault="005B7C13" w:rsidP="00DC681E">
      <w:pPr>
        <w:pStyle w:val="a4"/>
        <w:shd w:val="clear" w:color="auto" w:fill="auto"/>
        <w:spacing w:line="384" w:lineRule="exact"/>
        <w:ind w:firstLine="709"/>
        <w:rPr>
          <w:sz w:val="28"/>
          <w:szCs w:val="28"/>
        </w:rPr>
      </w:pPr>
      <w:r w:rsidRPr="005B7C13">
        <w:rPr>
          <w:rStyle w:val="16pt"/>
          <w:sz w:val="28"/>
          <w:szCs w:val="28"/>
        </w:rPr>
        <w:t xml:space="preserve">Когда мы говорим о культуре, то имеем ввиду всю жизнь, в которую включен ребенок, во всех ее проявлениях: красоту окружающей природы, </w:t>
      </w:r>
      <w:r w:rsidRPr="005B7C13">
        <w:rPr>
          <w:rStyle w:val="15"/>
          <w:b w:val="0"/>
          <w:i w:val="0"/>
          <w:sz w:val="28"/>
          <w:szCs w:val="28"/>
          <w:lang w:eastAsia="ru-RU"/>
        </w:rPr>
        <w:t>эстетику труда, быта,</w:t>
      </w:r>
      <w:r w:rsidRPr="005B7C13">
        <w:rPr>
          <w:rStyle w:val="16pt"/>
          <w:sz w:val="28"/>
          <w:szCs w:val="28"/>
        </w:rPr>
        <w:t xml:space="preserve"> одежды. С ранних лет ребенка должны окружать цветы, красочные предметы</w:t>
      </w:r>
      <w:r w:rsidR="00DC681E">
        <w:rPr>
          <w:sz w:val="28"/>
          <w:szCs w:val="28"/>
        </w:rPr>
        <w:t xml:space="preserve"> </w:t>
      </w:r>
      <w:r w:rsidRPr="005B7C13">
        <w:rPr>
          <w:rStyle w:val="16pt"/>
          <w:sz w:val="28"/>
          <w:szCs w:val="28"/>
        </w:rPr>
        <w:t>(посуда, одежда, картины, мебель), которые вызывали бы у него эмоциональный отклик, чувство удовольствия. Ребенка следует знакомить с лучшими произведениями литературы, музыки и живописи, доступными его возрасту. В дальнейшем это поможет ему понять и прочувствовать более сложные виды искусства, традиционного или современного.</w:t>
      </w:r>
    </w:p>
    <w:p w:rsidR="005B7C13" w:rsidRPr="005B7C13" w:rsidRDefault="005B7C13" w:rsidP="005B7C13">
      <w:pPr>
        <w:pStyle w:val="a4"/>
        <w:shd w:val="clear" w:color="auto" w:fill="auto"/>
        <w:spacing w:line="384" w:lineRule="exact"/>
        <w:ind w:firstLine="709"/>
        <w:rPr>
          <w:sz w:val="28"/>
          <w:szCs w:val="28"/>
        </w:rPr>
      </w:pPr>
      <w:r w:rsidRPr="005B7C13">
        <w:rPr>
          <w:rStyle w:val="16pt"/>
          <w:sz w:val="28"/>
          <w:szCs w:val="28"/>
        </w:rPr>
        <w:t>Не менее важным является следующий аспект: в течение многих лет детей, страдающих серьезными физическими или умственными недостатками, обучали и готовили к тому, чтобы они могли выразить свои элементарные потребности. Однако в настоящее время актуальным является вопрос, каким образом эти дети могут научиться осознавать, различать и выражать эмоциональные потребности и опыт, чтобы расширить свои возможности взаимодействия и общения.</w:t>
      </w:r>
    </w:p>
    <w:p w:rsidR="005B7C13" w:rsidRPr="005B7C13" w:rsidRDefault="005B7C13" w:rsidP="005B7C13">
      <w:pPr>
        <w:pStyle w:val="a4"/>
        <w:shd w:val="clear" w:color="auto" w:fill="auto"/>
        <w:spacing w:line="384" w:lineRule="exact"/>
        <w:ind w:firstLine="709"/>
        <w:rPr>
          <w:sz w:val="28"/>
          <w:szCs w:val="28"/>
        </w:rPr>
      </w:pPr>
      <w:r w:rsidRPr="005B7C13">
        <w:rPr>
          <w:rStyle w:val="16pt"/>
          <w:sz w:val="28"/>
          <w:szCs w:val="28"/>
        </w:rPr>
        <w:t xml:space="preserve">Помощь в решении этого вопроса, и особенно в развитии неречевых форм общения, характерных для детей с умственными или физическими недостатками, могут оказать различные виды искусства. Неречевые формы общения дополняют и наполняют особым смыслом существующий вербальный язык, а иногда заменяют его вовсе, дают ребенку возможность испытать </w:t>
      </w:r>
      <w:r w:rsidRPr="005B7C13">
        <w:rPr>
          <w:rStyle w:val="16pt"/>
          <w:sz w:val="28"/>
          <w:szCs w:val="28"/>
        </w:rPr>
        <w:lastRenderedPageBreak/>
        <w:t>ощущения, которых он лишен.</w:t>
      </w:r>
    </w:p>
    <w:p w:rsidR="005B7C13" w:rsidRPr="005B7C13" w:rsidRDefault="005B7C13" w:rsidP="005B7C13">
      <w:pPr>
        <w:pStyle w:val="a4"/>
        <w:shd w:val="clear" w:color="auto" w:fill="auto"/>
        <w:spacing w:line="384" w:lineRule="exact"/>
        <w:ind w:firstLine="709"/>
        <w:rPr>
          <w:sz w:val="28"/>
          <w:szCs w:val="28"/>
        </w:rPr>
      </w:pPr>
      <w:r w:rsidRPr="005B7C13">
        <w:rPr>
          <w:rStyle w:val="16pt"/>
          <w:sz w:val="28"/>
          <w:szCs w:val="28"/>
        </w:rPr>
        <w:t>Именно искусство, при активном его восприятии ребенком, дает возможность получить разнообразные и богатые впечатления, расширить эмоциональный и социальный опыт, создать условия для развития воображения и фантазии, а также открывает пути для самовыражения и самоутверждения.</w:t>
      </w:r>
    </w:p>
    <w:p w:rsidR="005B7C13" w:rsidRPr="005B7C13" w:rsidRDefault="005B7C13" w:rsidP="005B7C13">
      <w:pPr>
        <w:pStyle w:val="a4"/>
        <w:shd w:val="clear" w:color="auto" w:fill="auto"/>
        <w:spacing w:line="384" w:lineRule="exact"/>
        <w:ind w:firstLine="709"/>
        <w:rPr>
          <w:rStyle w:val="16pt"/>
          <w:sz w:val="28"/>
          <w:szCs w:val="28"/>
        </w:rPr>
      </w:pPr>
      <w:r w:rsidRPr="005B7C13">
        <w:rPr>
          <w:rStyle w:val="16pt"/>
          <w:sz w:val="28"/>
          <w:szCs w:val="28"/>
        </w:rPr>
        <w:t>Из всех видов искусства наиболее значимыми для развития ребенка являются те, в которых происходит взаимодействие его и произведения искусства, когда ребенок может включиться в действие, "прикоснуться" к образу (например, в танце или в музыке, в сочетании двух сенсорных систем — кинестетической и аудиальной). При таком подходе танец и музыка выступают и в качестве особых средств терапевтического воздействия.</w:t>
      </w:r>
    </w:p>
    <w:p w:rsidR="005B7C13" w:rsidRPr="005B7C13" w:rsidRDefault="005B7C13" w:rsidP="005B7C13">
      <w:pPr>
        <w:pStyle w:val="a4"/>
        <w:shd w:val="clear" w:color="auto" w:fill="auto"/>
        <w:spacing w:line="389" w:lineRule="exact"/>
        <w:ind w:firstLine="709"/>
        <w:rPr>
          <w:sz w:val="28"/>
          <w:szCs w:val="28"/>
        </w:rPr>
      </w:pPr>
      <w:r w:rsidRPr="005B7C13">
        <w:rPr>
          <w:rStyle w:val="16pt"/>
          <w:sz w:val="28"/>
          <w:szCs w:val="28"/>
        </w:rPr>
        <w:t xml:space="preserve">В литературе все чаще встречается термин </w:t>
      </w:r>
      <w:proofErr w:type="spellStart"/>
      <w:r w:rsidRPr="005B7C13">
        <w:rPr>
          <w:rStyle w:val="15"/>
          <w:sz w:val="28"/>
          <w:szCs w:val="28"/>
          <w:lang w:eastAsia="ru-RU"/>
        </w:rPr>
        <w:t>кинезотерапия</w:t>
      </w:r>
      <w:proofErr w:type="spellEnd"/>
      <w:r w:rsidRPr="005B7C13">
        <w:rPr>
          <w:rStyle w:val="15"/>
          <w:sz w:val="28"/>
          <w:szCs w:val="28"/>
          <w:lang w:eastAsia="ru-RU"/>
        </w:rPr>
        <w:t>,</w:t>
      </w:r>
      <w:r w:rsidRPr="005B7C13">
        <w:rPr>
          <w:rStyle w:val="16pt"/>
          <w:sz w:val="28"/>
          <w:szCs w:val="28"/>
        </w:rPr>
        <w:t xml:space="preserve"> т.е. применение различных форм движения, которые изменяют общую реактивность организма, повышают его устойчивость, разрушают патологические динамические стереотипы, возникающиево время болезни, и создают новые, обеспечивающие необходимую адаптацию. Составной частью кинезотерапии является лечебная ритмика. В клиниках Германии она широко применяется для лечения детей, больных церебральным параличом.</w:t>
      </w:r>
    </w:p>
    <w:p w:rsidR="005B7C13" w:rsidRPr="005B7C13" w:rsidRDefault="005B7C13" w:rsidP="005B7C13">
      <w:pPr>
        <w:pStyle w:val="a4"/>
        <w:shd w:val="clear" w:color="auto" w:fill="auto"/>
        <w:spacing w:line="389" w:lineRule="exact"/>
        <w:ind w:firstLine="709"/>
        <w:rPr>
          <w:sz w:val="28"/>
          <w:szCs w:val="28"/>
        </w:rPr>
      </w:pPr>
      <w:r w:rsidRPr="005B7C13">
        <w:rPr>
          <w:rStyle w:val="16pt"/>
          <w:sz w:val="28"/>
          <w:szCs w:val="28"/>
        </w:rPr>
        <w:t>Основная задача лечебной ритмики — с помощью системы физических упражнений под музыку развивать чувство ритма и использовать его в лечебно-коррекционных целях.</w:t>
      </w:r>
    </w:p>
    <w:p w:rsidR="005B7C13" w:rsidRPr="005B7C13" w:rsidRDefault="005B7C13" w:rsidP="005B7C13">
      <w:pPr>
        <w:pStyle w:val="a4"/>
        <w:shd w:val="clear" w:color="auto" w:fill="auto"/>
        <w:spacing w:line="389" w:lineRule="exact"/>
        <w:ind w:firstLine="709"/>
        <w:rPr>
          <w:sz w:val="28"/>
          <w:szCs w:val="28"/>
        </w:rPr>
      </w:pPr>
      <w:r w:rsidRPr="005B7C13">
        <w:rPr>
          <w:rStyle w:val="16pt"/>
          <w:sz w:val="28"/>
          <w:szCs w:val="28"/>
        </w:rPr>
        <w:t>Выделяют следующие виды использования ритмического воздействия:</w:t>
      </w:r>
    </w:p>
    <w:p w:rsidR="005B7C13" w:rsidRPr="005B7C13" w:rsidRDefault="005B7C13" w:rsidP="005B7C13">
      <w:pPr>
        <w:pStyle w:val="a4"/>
        <w:numPr>
          <w:ilvl w:val="0"/>
          <w:numId w:val="2"/>
        </w:numPr>
        <w:shd w:val="clear" w:color="auto" w:fill="auto"/>
        <w:tabs>
          <w:tab w:val="left" w:pos="1157"/>
        </w:tabs>
        <w:spacing w:line="389" w:lineRule="exact"/>
        <w:ind w:firstLine="709"/>
        <w:rPr>
          <w:sz w:val="28"/>
          <w:szCs w:val="28"/>
        </w:rPr>
      </w:pPr>
      <w:r w:rsidRPr="005B7C13">
        <w:rPr>
          <w:rStyle w:val="16pt"/>
          <w:sz w:val="28"/>
          <w:szCs w:val="28"/>
        </w:rPr>
        <w:t>выявление ритмических рефлексов;</w:t>
      </w:r>
    </w:p>
    <w:p w:rsidR="005B7C13" w:rsidRPr="005B7C13" w:rsidRDefault="005B7C13" w:rsidP="005B7C13">
      <w:pPr>
        <w:pStyle w:val="a4"/>
        <w:numPr>
          <w:ilvl w:val="0"/>
          <w:numId w:val="2"/>
        </w:numPr>
        <w:shd w:val="clear" w:color="auto" w:fill="auto"/>
        <w:tabs>
          <w:tab w:val="left" w:pos="1130"/>
        </w:tabs>
        <w:spacing w:line="389" w:lineRule="exact"/>
        <w:ind w:firstLine="709"/>
        <w:rPr>
          <w:sz w:val="28"/>
          <w:szCs w:val="28"/>
        </w:rPr>
      </w:pPr>
      <w:r w:rsidRPr="005B7C13">
        <w:rPr>
          <w:rStyle w:val="16pt"/>
          <w:sz w:val="28"/>
          <w:szCs w:val="28"/>
        </w:rPr>
        <w:t>приспособление организма ребенка к ответу на определенные раздражители;</w:t>
      </w:r>
    </w:p>
    <w:p w:rsidR="005B7C13" w:rsidRPr="005B7C13" w:rsidRDefault="005B7C13" w:rsidP="005B7C13">
      <w:pPr>
        <w:pStyle w:val="a4"/>
        <w:numPr>
          <w:ilvl w:val="0"/>
          <w:numId w:val="2"/>
        </w:numPr>
        <w:shd w:val="clear" w:color="auto" w:fill="auto"/>
        <w:tabs>
          <w:tab w:val="left" w:pos="1115"/>
        </w:tabs>
        <w:spacing w:line="389" w:lineRule="exact"/>
        <w:ind w:firstLine="709"/>
        <w:rPr>
          <w:sz w:val="28"/>
          <w:szCs w:val="28"/>
        </w:rPr>
      </w:pPr>
      <w:r w:rsidRPr="005B7C13">
        <w:rPr>
          <w:rStyle w:val="16pt"/>
          <w:sz w:val="28"/>
          <w:szCs w:val="28"/>
        </w:rPr>
        <w:t>установление равновесия в деятельности нервной системы ребенка;</w:t>
      </w:r>
    </w:p>
    <w:p w:rsidR="005B7C13" w:rsidRPr="005B7C13" w:rsidRDefault="005B7C13" w:rsidP="005B7C13">
      <w:pPr>
        <w:pStyle w:val="a4"/>
        <w:numPr>
          <w:ilvl w:val="0"/>
          <w:numId w:val="2"/>
        </w:numPr>
        <w:shd w:val="clear" w:color="auto" w:fill="auto"/>
        <w:tabs>
          <w:tab w:val="left" w:pos="1157"/>
        </w:tabs>
        <w:spacing w:line="389" w:lineRule="exact"/>
        <w:ind w:firstLine="709"/>
        <w:rPr>
          <w:sz w:val="28"/>
          <w:szCs w:val="28"/>
        </w:rPr>
      </w:pPr>
      <w:r w:rsidRPr="005B7C13">
        <w:rPr>
          <w:rStyle w:val="16pt"/>
          <w:sz w:val="28"/>
          <w:szCs w:val="28"/>
        </w:rPr>
        <w:t>снятие возбуждения;</w:t>
      </w:r>
    </w:p>
    <w:p w:rsidR="005B7C13" w:rsidRPr="005B7C13" w:rsidRDefault="005B7C13" w:rsidP="005B7C13">
      <w:pPr>
        <w:pStyle w:val="a4"/>
        <w:numPr>
          <w:ilvl w:val="0"/>
          <w:numId w:val="2"/>
        </w:numPr>
        <w:shd w:val="clear" w:color="auto" w:fill="auto"/>
        <w:tabs>
          <w:tab w:val="left" w:pos="1152"/>
        </w:tabs>
        <w:spacing w:line="389" w:lineRule="exact"/>
        <w:ind w:firstLine="709"/>
        <w:rPr>
          <w:sz w:val="28"/>
          <w:szCs w:val="28"/>
        </w:rPr>
      </w:pPr>
      <w:r w:rsidRPr="005B7C13">
        <w:rPr>
          <w:rStyle w:val="16pt"/>
          <w:sz w:val="28"/>
          <w:szCs w:val="28"/>
        </w:rPr>
        <w:t>растормаживание заторможенных;</w:t>
      </w:r>
    </w:p>
    <w:p w:rsidR="005B7C13" w:rsidRPr="005B7C13" w:rsidRDefault="005B7C13" w:rsidP="005B7C13">
      <w:pPr>
        <w:pStyle w:val="a4"/>
        <w:numPr>
          <w:ilvl w:val="0"/>
          <w:numId w:val="2"/>
        </w:numPr>
        <w:shd w:val="clear" w:color="auto" w:fill="auto"/>
        <w:tabs>
          <w:tab w:val="left" w:pos="1162"/>
        </w:tabs>
        <w:spacing w:line="389" w:lineRule="exact"/>
        <w:ind w:firstLine="709"/>
        <w:rPr>
          <w:sz w:val="28"/>
          <w:szCs w:val="28"/>
        </w:rPr>
      </w:pPr>
      <w:r w:rsidRPr="005B7C13">
        <w:rPr>
          <w:rStyle w:val="16pt"/>
          <w:sz w:val="28"/>
          <w:szCs w:val="28"/>
        </w:rPr>
        <w:t>регулирование неправильных, лишних движений.</w:t>
      </w:r>
    </w:p>
    <w:p w:rsidR="005B7C13" w:rsidRPr="005B7C13" w:rsidRDefault="005B7C13" w:rsidP="005B7C13">
      <w:pPr>
        <w:pStyle w:val="a4"/>
        <w:shd w:val="clear" w:color="auto" w:fill="auto"/>
        <w:spacing w:line="389" w:lineRule="exact"/>
        <w:ind w:firstLine="709"/>
        <w:rPr>
          <w:sz w:val="28"/>
          <w:szCs w:val="28"/>
        </w:rPr>
      </w:pPr>
      <w:r w:rsidRPr="005B7C13">
        <w:rPr>
          <w:rStyle w:val="16pt"/>
          <w:sz w:val="28"/>
          <w:szCs w:val="28"/>
        </w:rPr>
        <w:t>Музыка и движение, составляющие основу кинезотерапии, являются основными средствами формирования двигательных навыков, ритмической тренировки. Контрастность и повторность в музыке вызывают по аналогии контрастный характер движений и их повторность. Иногда непроизвольно, в такт музыке, ребенок может притопывать или кивать головой. Наиболее эффективны музыкальные ритмические упражнения. От динамических колебаний музыкального звучания зависят различные степени напряжения или расслабления движения.</w:t>
      </w:r>
    </w:p>
    <w:p w:rsidR="005B7C13" w:rsidRPr="005B7C13" w:rsidRDefault="005B7C13" w:rsidP="005B7C13">
      <w:pPr>
        <w:pStyle w:val="a4"/>
        <w:shd w:val="clear" w:color="auto" w:fill="auto"/>
        <w:spacing w:line="389" w:lineRule="exact"/>
        <w:ind w:firstLine="709"/>
        <w:rPr>
          <w:sz w:val="28"/>
          <w:szCs w:val="28"/>
        </w:rPr>
      </w:pPr>
      <w:r w:rsidRPr="005B7C13">
        <w:rPr>
          <w:rStyle w:val="16pt"/>
          <w:sz w:val="28"/>
          <w:szCs w:val="28"/>
        </w:rPr>
        <w:lastRenderedPageBreak/>
        <w:t>Контроль за включением ребенка в эти музыкально-ритмические упражнения должен осуществляться психологом или специально подготовленным педагогом, иначе проведение терапии недопустимо. В ходе занятия важно учитывать дыхание, т.к. оно составляет основу движения.</w:t>
      </w:r>
    </w:p>
    <w:p w:rsidR="005B7C13" w:rsidRPr="005B7C13" w:rsidRDefault="005B7C13" w:rsidP="005B7C13">
      <w:pPr>
        <w:pStyle w:val="a4"/>
        <w:shd w:val="clear" w:color="auto" w:fill="auto"/>
        <w:spacing w:line="384" w:lineRule="exact"/>
        <w:ind w:firstLine="709"/>
        <w:rPr>
          <w:rStyle w:val="16pt"/>
          <w:sz w:val="28"/>
          <w:szCs w:val="28"/>
        </w:rPr>
      </w:pPr>
      <w:r w:rsidRPr="005B7C13">
        <w:rPr>
          <w:rStyle w:val="16pt"/>
          <w:sz w:val="28"/>
          <w:szCs w:val="28"/>
        </w:rPr>
        <w:t>Сознательное и импульсивное использование движений и звука может способствовать эмоциональному и социальному становлению личности и самовыражению, которые являются важными элементами в улучшении качества жизни детей, страдающих физическими или умственными недостатками. Для достижения этого специалисты должны делать больший упор на взаимодействиес детьми, нежели на исполнение произведения. Средством взаимодействия является движение, т.е. происходящий в пространстве и времени переход от напряжения к расслаблению. Эффект увеличивается, если движение сопровождается звуком, причем здесь подразумевается любой звук, появляющийся в результате использования различных частей тела (хлопки, притопывания), предметов, музыкальных инструментов, а также звуки, существующие в природе (пение птиц, шелест листьев, шум прибоя).</w:t>
      </w:r>
    </w:p>
    <w:p w:rsidR="005B7C13" w:rsidRPr="005B7C13" w:rsidRDefault="005B7C13" w:rsidP="005B7C13">
      <w:pPr>
        <w:pStyle w:val="a4"/>
        <w:shd w:val="clear" w:color="auto" w:fill="auto"/>
        <w:spacing w:line="384" w:lineRule="exact"/>
        <w:ind w:firstLine="709"/>
        <w:rPr>
          <w:sz w:val="28"/>
          <w:szCs w:val="28"/>
        </w:rPr>
      </w:pPr>
      <w:r w:rsidRPr="005B7C13">
        <w:rPr>
          <w:rStyle w:val="16pt"/>
          <w:sz w:val="28"/>
          <w:szCs w:val="28"/>
        </w:rPr>
        <w:t>Посредством движений или воспроизведения звуков ребенок может достичь самовыражения, т.к. эти процессы являются отличительным признаком любого человека и отражают состояние его духа, эмоциональный опыт.</w:t>
      </w:r>
    </w:p>
    <w:p w:rsidR="005B7C13" w:rsidRPr="005B7C13" w:rsidRDefault="005B7C13" w:rsidP="005B7C13">
      <w:pPr>
        <w:pStyle w:val="a4"/>
        <w:shd w:val="clear" w:color="auto" w:fill="auto"/>
        <w:spacing w:line="384" w:lineRule="exact"/>
        <w:ind w:firstLine="709"/>
        <w:rPr>
          <w:sz w:val="28"/>
          <w:szCs w:val="28"/>
        </w:rPr>
      </w:pPr>
      <w:r w:rsidRPr="005B7C13">
        <w:rPr>
          <w:rStyle w:val="16pt"/>
          <w:sz w:val="28"/>
          <w:szCs w:val="28"/>
        </w:rPr>
        <w:t xml:space="preserve">Больные церебральным параличом дети крайне ограничены в движениях. Следовательно, ДЦП препятствует необходимой самореализации. И здесь на помощь приходит </w:t>
      </w:r>
      <w:proofErr w:type="spellStart"/>
      <w:r w:rsidRPr="005B7C13">
        <w:rPr>
          <w:rStyle w:val="16pt"/>
          <w:sz w:val="28"/>
          <w:szCs w:val="28"/>
        </w:rPr>
        <w:t>кинезотерапия</w:t>
      </w:r>
      <w:proofErr w:type="spellEnd"/>
      <w:r w:rsidRPr="005B7C13">
        <w:rPr>
          <w:rStyle w:val="16pt"/>
          <w:sz w:val="28"/>
          <w:szCs w:val="28"/>
        </w:rPr>
        <w:t xml:space="preserve"> — ребенок обретает уверенность в себе, что, в свою очередь, положительно сказывается на качестве его движений. Таким образом, мы получаем спираль развития: </w:t>
      </w:r>
      <w:proofErr w:type="spellStart"/>
      <w:r w:rsidRPr="005B7C13">
        <w:rPr>
          <w:rStyle w:val="16pt"/>
          <w:sz w:val="28"/>
          <w:szCs w:val="28"/>
        </w:rPr>
        <w:t>кинестетика</w:t>
      </w:r>
      <w:proofErr w:type="spellEnd"/>
      <w:r w:rsidRPr="005B7C13">
        <w:rPr>
          <w:rStyle w:val="16pt"/>
          <w:sz w:val="28"/>
          <w:szCs w:val="28"/>
        </w:rPr>
        <w:t xml:space="preserve"> — личность — </w:t>
      </w:r>
      <w:proofErr w:type="spellStart"/>
      <w:r w:rsidRPr="005B7C13">
        <w:rPr>
          <w:rStyle w:val="16pt"/>
          <w:sz w:val="28"/>
          <w:szCs w:val="28"/>
        </w:rPr>
        <w:t>кинестетика</w:t>
      </w:r>
      <w:proofErr w:type="spellEnd"/>
      <w:r w:rsidRPr="005B7C13">
        <w:rPr>
          <w:rStyle w:val="16pt"/>
          <w:sz w:val="28"/>
          <w:szCs w:val="28"/>
        </w:rPr>
        <w:t>.</w:t>
      </w:r>
    </w:p>
    <w:p w:rsidR="005B7C13" w:rsidRPr="005B7C13" w:rsidRDefault="005B7C13" w:rsidP="005B7C13">
      <w:pPr>
        <w:pStyle w:val="a4"/>
        <w:shd w:val="clear" w:color="auto" w:fill="auto"/>
        <w:spacing w:line="384" w:lineRule="exact"/>
        <w:ind w:firstLine="709"/>
        <w:rPr>
          <w:sz w:val="28"/>
          <w:szCs w:val="28"/>
        </w:rPr>
      </w:pPr>
      <w:r w:rsidRPr="005B7C13">
        <w:rPr>
          <w:rStyle w:val="16pt"/>
          <w:sz w:val="28"/>
          <w:szCs w:val="28"/>
        </w:rPr>
        <w:t xml:space="preserve">В ряде исследований можно найти параллели, проведенные между движением и звуком. Поскольку люди отличаются друг от друга характером движений, их голоса также будут иметь различные характеристики. Мы можем узнавать людей по их голосам. По голосу мы можем также судить о настроении человека. Мы издаем звук при движении. Звук этот также может меняться при изменении движения. Соединение звука и музыки с движением в процессе взаимодействия оказывает на детей с церебральным параличом благотворно-расслабляющее и успокаивающее воздействие. Пение вместе с мамой, пение всей группой настолько положительно влияют на ребенка, что просто необходимо систематическое включение его, дыхательной гимнастики и </w:t>
      </w:r>
      <w:proofErr w:type="spellStart"/>
      <w:r w:rsidRPr="005B7C13">
        <w:rPr>
          <w:rStyle w:val="16pt"/>
          <w:sz w:val="28"/>
          <w:szCs w:val="28"/>
        </w:rPr>
        <w:t>музицирования</w:t>
      </w:r>
      <w:proofErr w:type="spellEnd"/>
      <w:r w:rsidRPr="005B7C13">
        <w:rPr>
          <w:rStyle w:val="16pt"/>
          <w:sz w:val="28"/>
          <w:szCs w:val="28"/>
        </w:rPr>
        <w:t xml:space="preserve"> в двигательную терапию как дополнение к занятиям лечебной </w:t>
      </w:r>
      <w:r w:rsidRPr="005B7C13">
        <w:rPr>
          <w:rStyle w:val="16pt"/>
          <w:sz w:val="28"/>
          <w:szCs w:val="28"/>
        </w:rPr>
        <w:lastRenderedPageBreak/>
        <w:t>гимнастикой.</w:t>
      </w:r>
    </w:p>
    <w:p w:rsidR="005B7C13" w:rsidRPr="005B7C13" w:rsidRDefault="005B7C13" w:rsidP="005B7C13">
      <w:pPr>
        <w:pStyle w:val="a4"/>
        <w:shd w:val="clear" w:color="auto" w:fill="auto"/>
        <w:spacing w:line="384" w:lineRule="exact"/>
        <w:ind w:firstLine="709"/>
        <w:rPr>
          <w:sz w:val="28"/>
          <w:szCs w:val="28"/>
        </w:rPr>
      </w:pPr>
      <w:r w:rsidRPr="005B7C13">
        <w:rPr>
          <w:rStyle w:val="16pt"/>
          <w:sz w:val="28"/>
          <w:szCs w:val="28"/>
        </w:rPr>
        <w:t>Наблюдая, как быстро и хорошо дети расслабляются, если вокруг них поют, и как хорошо на это надстраивается спокойное состояние, можно сделать вывод о необходимости исследования и систематизации данного явления. Два процесса — пение и движение, — имея одну основу — дыхание, хорошо дополняют друг друга.</w:t>
      </w:r>
    </w:p>
    <w:p w:rsidR="005B7C13" w:rsidRPr="005B7C13" w:rsidRDefault="005B7C13" w:rsidP="005B7C13">
      <w:pPr>
        <w:pStyle w:val="a4"/>
        <w:shd w:val="clear" w:color="auto" w:fill="auto"/>
        <w:spacing w:line="370" w:lineRule="exact"/>
        <w:ind w:firstLine="709"/>
        <w:rPr>
          <w:sz w:val="28"/>
          <w:szCs w:val="28"/>
        </w:rPr>
      </w:pPr>
      <w:r w:rsidRPr="005B7C13">
        <w:rPr>
          <w:rStyle w:val="16pt"/>
          <w:sz w:val="28"/>
          <w:szCs w:val="28"/>
        </w:rPr>
        <w:t xml:space="preserve">Что же особенно действует на спастическое движение при пении? Пение — это сильное и ритмичное движение выдоха Спастическая система страдает от неупорядоченных движений через рефлексные нарушения, от которых дыхание тоже </w:t>
      </w:r>
      <w:r w:rsidRPr="005B7C13">
        <w:rPr>
          <w:rStyle w:val="15"/>
          <w:sz w:val="28"/>
          <w:szCs w:val="28"/>
          <w:lang w:eastAsia="ru-RU"/>
        </w:rPr>
        <w:t>может</w:t>
      </w:r>
      <w:r w:rsidR="00DC681E">
        <w:rPr>
          <w:rStyle w:val="15"/>
          <w:sz w:val="28"/>
          <w:szCs w:val="28"/>
          <w:lang w:eastAsia="ru-RU"/>
        </w:rPr>
        <w:t xml:space="preserve"> </w:t>
      </w:r>
      <w:r w:rsidRPr="005B7C13">
        <w:rPr>
          <w:rStyle w:val="16pt"/>
          <w:sz w:val="28"/>
          <w:szCs w:val="28"/>
        </w:rPr>
        <w:t>нарушаться, что очень часто бывает. Человек с нарушениями движения имеет неритмичное, беспокойное и очень неглубокое дыхание. Замечено, что во время пения дыхание успокаивается, углубляется и со временем ритмично упорядочивается. Здесь и начинается целевое применение терапии. Через телесный контакт с ребенком и точное наблюдение за реакциями психологи пришли к необходимости регистрации возможной частоты дыхания ребенка, совмещая размер, темп и длину музыкальных предложений с длиной дыхательных движений ребенка, для того чтобы попытаться связать легкие движе</w:t>
      </w:r>
      <w:r w:rsidR="00DC681E">
        <w:rPr>
          <w:rStyle w:val="16pt"/>
          <w:sz w:val="28"/>
          <w:szCs w:val="28"/>
        </w:rPr>
        <w:t>ния тела, сопутствующие дыханию</w:t>
      </w:r>
      <w:r w:rsidRPr="005B7C13">
        <w:rPr>
          <w:rStyle w:val="16pt"/>
          <w:sz w:val="28"/>
          <w:szCs w:val="28"/>
        </w:rPr>
        <w:t xml:space="preserve">, отрегулировать ход дыхания и углубить его. Каждое хорошее дыхательное движение </w:t>
      </w:r>
      <w:proofErr w:type="spellStart"/>
      <w:r w:rsidRPr="005B7C13">
        <w:rPr>
          <w:rStyle w:val="16pt"/>
          <w:sz w:val="28"/>
          <w:szCs w:val="28"/>
        </w:rPr>
        <w:t>внушающе</w:t>
      </w:r>
      <w:proofErr w:type="spellEnd"/>
      <w:r w:rsidRPr="005B7C13">
        <w:rPr>
          <w:rStyle w:val="16pt"/>
          <w:sz w:val="28"/>
          <w:szCs w:val="28"/>
        </w:rPr>
        <w:t xml:space="preserve"> и эффективно. По примеру позы и положения тела терапевта при дыхании можно достигать равномерных, упорядоченных движений и чаще повторять этот процесс. При стабилизации и углублении дыхания заметно растворяются судороги, напряжение конечностей и головы. Важно то, что это связано с выдохом.</w:t>
      </w:r>
    </w:p>
    <w:p w:rsidR="005B7C13" w:rsidRPr="005B7C13" w:rsidRDefault="005B7C13" w:rsidP="005B7C13">
      <w:pPr>
        <w:pStyle w:val="a4"/>
        <w:shd w:val="clear" w:color="auto" w:fill="auto"/>
        <w:spacing w:line="370" w:lineRule="exact"/>
        <w:ind w:firstLine="709"/>
        <w:rPr>
          <w:sz w:val="28"/>
          <w:szCs w:val="28"/>
        </w:rPr>
      </w:pPr>
      <w:r w:rsidRPr="005B7C13">
        <w:rPr>
          <w:rStyle w:val="16pt"/>
          <w:sz w:val="28"/>
          <w:szCs w:val="28"/>
        </w:rPr>
        <w:t>В качестве другого лечащего средства выступает резонанс тонов в организме при пении. Ребенок, сидящий на коленях поющей матери (или психотерапевта), слыша и ощущая колебания тонов в ее теле, расслабляется и настраивается на это колебание. Часто эти спонтанные ответные реакции детей дают толчок к речевым упражнениям. Здесь следует отметить, что не все, что поется, и не каждый вид пения пригодны для получения положительного результата. Дисциплинированное и тихое пение группы</w:t>
      </w:r>
      <w:r w:rsidR="00DC681E">
        <w:rPr>
          <w:rStyle w:val="16pt"/>
          <w:sz w:val="28"/>
          <w:szCs w:val="28"/>
        </w:rPr>
        <w:t xml:space="preserve"> го</w:t>
      </w:r>
      <w:r w:rsidRPr="005B7C13">
        <w:rPr>
          <w:rStyle w:val="16pt"/>
          <w:sz w:val="28"/>
          <w:szCs w:val="28"/>
        </w:rPr>
        <w:t>раздо действеннее, чем пение поодиночке. Глубокий теплый мужской голос действует эффективнее, чем светлый женский или даже детский.</w:t>
      </w:r>
    </w:p>
    <w:p w:rsidR="005B7C13" w:rsidRPr="005B7C13" w:rsidRDefault="005B7C13" w:rsidP="005B7C13">
      <w:pPr>
        <w:pStyle w:val="a4"/>
        <w:shd w:val="clear" w:color="auto" w:fill="auto"/>
        <w:spacing w:line="370" w:lineRule="exact"/>
        <w:ind w:firstLine="709"/>
        <w:rPr>
          <w:sz w:val="28"/>
          <w:szCs w:val="28"/>
        </w:rPr>
      </w:pPr>
      <w:r w:rsidRPr="005B7C13">
        <w:rPr>
          <w:rStyle w:val="16pt"/>
          <w:sz w:val="28"/>
          <w:szCs w:val="28"/>
        </w:rPr>
        <w:t>При изучении данной проблемы исследователи обнаружили качественные элементы, кото</w:t>
      </w:r>
      <w:r w:rsidR="00DC681E">
        <w:rPr>
          <w:rStyle w:val="16pt"/>
          <w:sz w:val="28"/>
          <w:szCs w:val="28"/>
        </w:rPr>
        <w:t>рые имеют всеобщий характер, на</w:t>
      </w:r>
      <w:r w:rsidRPr="005B7C13">
        <w:rPr>
          <w:rStyle w:val="16pt"/>
          <w:sz w:val="28"/>
          <w:szCs w:val="28"/>
        </w:rPr>
        <w:t>пример: медленное непрерывное укачивающее движение и монотонный тихий звук оказывают успокаивающее и утешающее воздействие на большинство детей и взрослых.</w:t>
      </w:r>
    </w:p>
    <w:p w:rsidR="005B7C13" w:rsidRPr="005B7C13" w:rsidRDefault="005B7C13" w:rsidP="005B7C13">
      <w:pPr>
        <w:pStyle w:val="a4"/>
        <w:shd w:val="clear" w:color="auto" w:fill="auto"/>
        <w:spacing w:line="341" w:lineRule="exact"/>
        <w:ind w:firstLine="709"/>
        <w:rPr>
          <w:sz w:val="28"/>
          <w:szCs w:val="28"/>
        </w:rPr>
      </w:pPr>
      <w:r w:rsidRPr="005B7C13">
        <w:rPr>
          <w:rStyle w:val="16pt"/>
          <w:sz w:val="28"/>
          <w:szCs w:val="28"/>
        </w:rPr>
        <w:t xml:space="preserve">Итак, для грамотного проведения терапии музыкой и движением детей, </w:t>
      </w:r>
      <w:r w:rsidRPr="005B7C13">
        <w:rPr>
          <w:rStyle w:val="16pt"/>
          <w:sz w:val="28"/>
          <w:szCs w:val="28"/>
        </w:rPr>
        <w:lastRenderedPageBreak/>
        <w:t>больных церебральным параличом, важно учитывать следующие требования:</w:t>
      </w:r>
    </w:p>
    <w:p w:rsidR="005B7C13" w:rsidRPr="005B7C13" w:rsidRDefault="005B7C13" w:rsidP="005B7C13">
      <w:pPr>
        <w:pStyle w:val="40"/>
        <w:shd w:val="clear" w:color="auto" w:fill="auto"/>
        <w:tabs>
          <w:tab w:val="left" w:pos="1456"/>
        </w:tabs>
        <w:ind w:firstLine="709"/>
      </w:pPr>
      <w:r w:rsidRPr="005B7C13">
        <w:t>*проведение занятий специалистом, который имеет соответствующую подготовку и может учитывать психологические особенности детей, страдающих данным заболеванием;</w:t>
      </w:r>
    </w:p>
    <w:p w:rsidR="005B7C13" w:rsidRPr="005B7C13" w:rsidRDefault="005B7C13" w:rsidP="005B7C13">
      <w:pPr>
        <w:pStyle w:val="40"/>
        <w:shd w:val="clear" w:color="auto" w:fill="auto"/>
        <w:tabs>
          <w:tab w:val="left" w:pos="1365"/>
        </w:tabs>
        <w:spacing w:line="346" w:lineRule="exact"/>
        <w:ind w:firstLine="709"/>
      </w:pPr>
      <w:r w:rsidRPr="005B7C13">
        <w:t>*максимальное соответствие музыкальных произведений ритму дыхания ребенка;</w:t>
      </w:r>
    </w:p>
    <w:p w:rsidR="005B7C13" w:rsidRPr="005B7C13" w:rsidRDefault="005B7C13" w:rsidP="005B7C13">
      <w:pPr>
        <w:pStyle w:val="40"/>
        <w:shd w:val="clear" w:color="auto" w:fill="auto"/>
        <w:spacing w:line="398" w:lineRule="exact"/>
        <w:ind w:firstLine="709"/>
        <w:jc w:val="left"/>
      </w:pPr>
      <w:r w:rsidRPr="005B7C13">
        <w:t>*соответствие музыкального произведения уровню психического развития ребенка;</w:t>
      </w:r>
    </w:p>
    <w:p w:rsidR="005B7C13" w:rsidRPr="005B7C13" w:rsidRDefault="005B7C13" w:rsidP="005B7C13">
      <w:pPr>
        <w:pStyle w:val="40"/>
        <w:shd w:val="clear" w:color="auto" w:fill="auto"/>
        <w:tabs>
          <w:tab w:val="left" w:pos="543"/>
        </w:tabs>
        <w:spacing w:line="370" w:lineRule="exact"/>
        <w:ind w:firstLine="709"/>
      </w:pPr>
      <w:r w:rsidRPr="005B7C13">
        <w:t>*созвучие музыки эмоциональному настрою;</w:t>
      </w:r>
    </w:p>
    <w:p w:rsidR="005B7C13" w:rsidRPr="005B7C13" w:rsidRDefault="005B7C13" w:rsidP="005B7C13">
      <w:pPr>
        <w:pStyle w:val="40"/>
        <w:shd w:val="clear" w:color="auto" w:fill="auto"/>
        <w:spacing w:line="370" w:lineRule="exact"/>
        <w:ind w:firstLine="709"/>
        <w:jc w:val="left"/>
      </w:pPr>
      <w:r w:rsidRPr="005B7C13">
        <w:t>*высокое качество исполнения, вызывающего непроизвольное желание двигаться;</w:t>
      </w:r>
    </w:p>
    <w:p w:rsidR="005B7C13" w:rsidRPr="005B7C13" w:rsidRDefault="005B7C13" w:rsidP="005B7C13">
      <w:pPr>
        <w:pStyle w:val="40"/>
        <w:shd w:val="clear" w:color="auto" w:fill="auto"/>
        <w:tabs>
          <w:tab w:val="left" w:pos="1168"/>
        </w:tabs>
        <w:spacing w:line="370" w:lineRule="exact"/>
        <w:ind w:firstLine="709"/>
      </w:pPr>
      <w:r w:rsidRPr="005B7C13">
        <w:t>*проведение занятий не только в детском саду, но и дома матерью;</w:t>
      </w:r>
    </w:p>
    <w:p w:rsidR="00DC681E" w:rsidRDefault="005B7C13" w:rsidP="00DC681E">
      <w:pPr>
        <w:pStyle w:val="40"/>
        <w:shd w:val="clear" w:color="auto" w:fill="auto"/>
        <w:tabs>
          <w:tab w:val="left" w:pos="1144"/>
        </w:tabs>
        <w:spacing w:after="304" w:line="370" w:lineRule="exact"/>
        <w:ind w:firstLine="709"/>
      </w:pPr>
      <w:r w:rsidRPr="005B7C13">
        <w:t>*регулярное проведение занятий.</w:t>
      </w:r>
    </w:p>
    <w:p w:rsidR="005B7C13" w:rsidRPr="00DC681E" w:rsidRDefault="005B7C13" w:rsidP="00DC681E">
      <w:pPr>
        <w:pStyle w:val="40"/>
        <w:shd w:val="clear" w:color="auto" w:fill="auto"/>
        <w:tabs>
          <w:tab w:val="left" w:pos="1144"/>
        </w:tabs>
        <w:spacing w:after="304" w:line="370" w:lineRule="exact"/>
        <w:ind w:firstLine="709"/>
        <w:rPr>
          <w:i w:val="0"/>
        </w:rPr>
      </w:pPr>
      <w:r w:rsidRPr="00DC681E">
        <w:rPr>
          <w:rStyle w:val="16pt"/>
          <w:i w:val="0"/>
          <w:sz w:val="28"/>
          <w:szCs w:val="28"/>
        </w:rPr>
        <w:t>Сознательное и импульсивное использование движений и звука может способствовать социальным контактам ребенка и развивать чувство взаимности, а также способствовать эмоциональному и социальному становлению личности и самовыражению. Они являются важными элементами в улучшении качества жизни всех людей, и особенно детей с умственными и физическими недостатками.</w:t>
      </w:r>
    </w:p>
    <w:p w:rsidR="005B7C13" w:rsidRPr="005B7C13" w:rsidRDefault="005B7C13" w:rsidP="005B7C13">
      <w:pPr>
        <w:pStyle w:val="a4"/>
        <w:numPr>
          <w:ilvl w:val="0"/>
          <w:numId w:val="3"/>
        </w:numPr>
        <w:shd w:val="clear" w:color="auto" w:fill="auto"/>
        <w:tabs>
          <w:tab w:val="left" w:pos="971"/>
        </w:tabs>
        <w:spacing w:line="350" w:lineRule="exact"/>
        <w:ind w:firstLine="709"/>
        <w:rPr>
          <w:sz w:val="28"/>
          <w:szCs w:val="28"/>
        </w:rPr>
      </w:pPr>
      <w:r w:rsidRPr="005B7C13">
        <w:rPr>
          <w:rStyle w:val="14pt"/>
          <w:lang w:eastAsia="ru-RU"/>
        </w:rPr>
        <w:t>Бурно М.Е.</w:t>
      </w:r>
      <w:r w:rsidRPr="005B7C13">
        <w:rPr>
          <w:rStyle w:val="16pt"/>
          <w:sz w:val="28"/>
          <w:szCs w:val="28"/>
        </w:rPr>
        <w:t>Терапия творческим самовыражением. — М.: Медицина, 1989. - 304 с.</w:t>
      </w:r>
    </w:p>
    <w:p w:rsidR="005B7C13" w:rsidRPr="005B7C13" w:rsidRDefault="005B7C13" w:rsidP="005B7C13">
      <w:pPr>
        <w:pStyle w:val="a4"/>
        <w:numPr>
          <w:ilvl w:val="0"/>
          <w:numId w:val="3"/>
        </w:numPr>
        <w:shd w:val="clear" w:color="auto" w:fill="auto"/>
        <w:tabs>
          <w:tab w:val="left" w:pos="1010"/>
        </w:tabs>
        <w:spacing w:line="355" w:lineRule="exact"/>
        <w:ind w:firstLine="709"/>
        <w:rPr>
          <w:sz w:val="28"/>
          <w:szCs w:val="28"/>
        </w:rPr>
      </w:pPr>
      <w:proofErr w:type="spellStart"/>
      <w:r w:rsidRPr="005B7C13">
        <w:rPr>
          <w:rStyle w:val="14pt"/>
          <w:lang w:eastAsia="ru-RU"/>
        </w:rPr>
        <w:t>Окс</w:t>
      </w:r>
      <w:proofErr w:type="spellEnd"/>
      <w:r w:rsidRPr="005B7C13">
        <w:rPr>
          <w:rStyle w:val="14pt"/>
          <w:lang w:eastAsia="ru-RU"/>
        </w:rPr>
        <w:t xml:space="preserve"> Ф</w:t>
      </w:r>
      <w:r w:rsidRPr="005B7C13">
        <w:rPr>
          <w:rStyle w:val="15"/>
          <w:sz w:val="28"/>
          <w:szCs w:val="28"/>
          <w:lang w:eastAsia="ru-RU"/>
        </w:rPr>
        <w:t>.</w:t>
      </w:r>
      <w:r w:rsidRPr="005B7C13">
        <w:rPr>
          <w:rStyle w:val="16pt"/>
          <w:sz w:val="28"/>
          <w:szCs w:val="28"/>
        </w:rPr>
        <w:t>Музыкальная терапия. — Берлин, 1973.</w:t>
      </w:r>
    </w:p>
    <w:p w:rsidR="005B7C13" w:rsidRPr="005B7C13" w:rsidRDefault="005B7C13" w:rsidP="005B7C13">
      <w:pPr>
        <w:pStyle w:val="a4"/>
        <w:numPr>
          <w:ilvl w:val="0"/>
          <w:numId w:val="3"/>
        </w:numPr>
        <w:shd w:val="clear" w:color="auto" w:fill="auto"/>
        <w:tabs>
          <w:tab w:val="left" w:pos="995"/>
        </w:tabs>
        <w:spacing w:line="355" w:lineRule="exact"/>
        <w:ind w:firstLine="709"/>
        <w:rPr>
          <w:sz w:val="28"/>
          <w:szCs w:val="28"/>
        </w:rPr>
      </w:pPr>
      <w:proofErr w:type="spellStart"/>
      <w:r w:rsidRPr="005B7C13">
        <w:rPr>
          <w:rStyle w:val="14pt"/>
          <w:lang w:eastAsia="ru-RU"/>
        </w:rPr>
        <w:t>Скьортен</w:t>
      </w:r>
      <w:proofErr w:type="spellEnd"/>
      <w:r w:rsidRPr="005B7C13">
        <w:rPr>
          <w:rStyle w:val="14pt"/>
          <w:lang w:eastAsia="ru-RU"/>
        </w:rPr>
        <w:t xml:space="preserve"> М.Д.</w:t>
      </w:r>
      <w:r w:rsidRPr="005B7C13">
        <w:rPr>
          <w:rStyle w:val="16pt"/>
          <w:sz w:val="28"/>
          <w:szCs w:val="28"/>
        </w:rPr>
        <w:t xml:space="preserve">Качество жизни: разные формы искусства как средство </w:t>
      </w:r>
      <w:proofErr w:type="spellStart"/>
      <w:r w:rsidRPr="005B7C13">
        <w:rPr>
          <w:rStyle w:val="16pt"/>
          <w:sz w:val="28"/>
          <w:szCs w:val="28"/>
        </w:rPr>
        <w:t>самоосознания</w:t>
      </w:r>
      <w:proofErr w:type="spellEnd"/>
      <w:r w:rsidRPr="005B7C13">
        <w:rPr>
          <w:rStyle w:val="16pt"/>
          <w:sz w:val="28"/>
          <w:szCs w:val="28"/>
        </w:rPr>
        <w:t>, социального взаимодействия, приобретения опыта, выражения чувств и сопереживания // Дети с острым церебральным параличом: Руководство по образованию</w:t>
      </w:r>
      <w:proofErr w:type="gramStart"/>
      <w:r w:rsidRPr="005B7C13">
        <w:rPr>
          <w:rStyle w:val="16pt"/>
          <w:sz w:val="28"/>
          <w:szCs w:val="28"/>
        </w:rPr>
        <w:t xml:space="preserve"> / П</w:t>
      </w:r>
      <w:proofErr w:type="gramEnd"/>
      <w:r w:rsidRPr="005B7C13">
        <w:rPr>
          <w:rStyle w:val="16pt"/>
          <w:sz w:val="28"/>
          <w:szCs w:val="28"/>
        </w:rPr>
        <w:t xml:space="preserve">од ред. Х.Рай, М. Д. </w:t>
      </w:r>
      <w:proofErr w:type="spellStart"/>
      <w:r w:rsidRPr="005B7C13">
        <w:rPr>
          <w:rStyle w:val="16pt"/>
          <w:sz w:val="28"/>
          <w:szCs w:val="28"/>
        </w:rPr>
        <w:t>Скьортен</w:t>
      </w:r>
      <w:proofErr w:type="spellEnd"/>
      <w:r w:rsidRPr="005B7C13">
        <w:rPr>
          <w:rStyle w:val="16pt"/>
          <w:sz w:val="28"/>
          <w:szCs w:val="28"/>
        </w:rPr>
        <w:t>.- ЮНЕСКО, 1989.</w:t>
      </w:r>
    </w:p>
    <w:p w:rsidR="005B7C13" w:rsidRPr="005B7C13" w:rsidRDefault="005B7C13" w:rsidP="005B7C13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5B7C13" w:rsidRPr="005B7C13" w:rsidRDefault="005B7C13" w:rsidP="005B7C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5B7C13" w:rsidRPr="005B7C13" w:rsidSect="00C0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FA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C141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52A15F1"/>
    <w:multiLevelType w:val="multilevel"/>
    <w:tmpl w:val="FFFFFFFF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4"/>
        <w:w w:val="100"/>
        <w:position w:val="0"/>
        <w:sz w:val="3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C13"/>
    <w:rsid w:val="004E2C8A"/>
    <w:rsid w:val="005B7C13"/>
    <w:rsid w:val="00967624"/>
    <w:rsid w:val="00C03033"/>
    <w:rsid w:val="00DC6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5B7C13"/>
    <w:rPr>
      <w:rFonts w:ascii="Times New Roman" w:hAnsi="Times New Roman" w:cs="Times New Roman"/>
      <w:b/>
      <w:bCs/>
      <w:i/>
      <w:iCs/>
      <w:spacing w:val="-19"/>
      <w:sz w:val="65"/>
      <w:szCs w:val="6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B7C13"/>
    <w:pPr>
      <w:shd w:val="clear" w:color="auto" w:fill="FFFFFF"/>
      <w:spacing w:after="240" w:line="240" w:lineRule="atLeast"/>
      <w:outlineLvl w:val="0"/>
    </w:pPr>
    <w:rPr>
      <w:rFonts w:ascii="Times New Roman" w:eastAsiaTheme="minorHAnsi" w:hAnsi="Times New Roman" w:cs="Times New Roman"/>
      <w:b/>
      <w:bCs/>
      <w:i/>
      <w:iCs/>
      <w:color w:val="auto"/>
      <w:spacing w:val="-19"/>
      <w:sz w:val="65"/>
      <w:szCs w:val="65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5B7C13"/>
    <w:rPr>
      <w:rFonts w:ascii="Times New Roman" w:hAnsi="Times New Roman" w:cs="Times New Roman"/>
      <w:spacing w:val="-2"/>
      <w:sz w:val="34"/>
      <w:szCs w:val="34"/>
      <w:shd w:val="clear" w:color="auto" w:fill="FFFFFF"/>
    </w:rPr>
  </w:style>
  <w:style w:type="character" w:customStyle="1" w:styleId="a3">
    <w:name w:val="Основной текст Знак"/>
    <w:basedOn w:val="a0"/>
    <w:link w:val="a4"/>
    <w:uiPriority w:val="99"/>
    <w:locked/>
    <w:rsid w:val="005B7C13"/>
    <w:rPr>
      <w:rFonts w:ascii="Times New Roman" w:hAnsi="Times New Roman" w:cs="Times New Roman"/>
      <w:spacing w:val="-2"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B7C13"/>
    <w:pPr>
      <w:shd w:val="clear" w:color="auto" w:fill="FFFFFF"/>
      <w:spacing w:before="480" w:line="413" w:lineRule="exact"/>
      <w:jc w:val="both"/>
    </w:pPr>
    <w:rPr>
      <w:rFonts w:ascii="Times New Roman" w:eastAsiaTheme="minorHAnsi" w:hAnsi="Times New Roman" w:cs="Times New Roman"/>
      <w:color w:val="auto"/>
      <w:spacing w:val="-2"/>
      <w:sz w:val="34"/>
      <w:szCs w:val="34"/>
      <w:lang w:eastAsia="en-US"/>
    </w:rPr>
  </w:style>
  <w:style w:type="paragraph" w:styleId="a4">
    <w:name w:val="Body Text"/>
    <w:basedOn w:val="a"/>
    <w:link w:val="a3"/>
    <w:uiPriority w:val="99"/>
    <w:rsid w:val="005B7C13"/>
    <w:pPr>
      <w:shd w:val="clear" w:color="auto" w:fill="FFFFFF"/>
      <w:spacing w:line="413" w:lineRule="exact"/>
      <w:ind w:firstLine="680"/>
      <w:jc w:val="both"/>
    </w:pPr>
    <w:rPr>
      <w:rFonts w:ascii="Times New Roman" w:eastAsiaTheme="minorHAnsi" w:hAnsi="Times New Roman" w:cs="Times New Roman"/>
      <w:color w:val="auto"/>
      <w:spacing w:val="-2"/>
      <w:sz w:val="34"/>
      <w:szCs w:val="3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B7C1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6pt">
    <w:name w:val="Основной текст + 16 pt"/>
    <w:aliases w:val="Интервал 0 pt"/>
    <w:basedOn w:val="a3"/>
    <w:uiPriority w:val="99"/>
    <w:rsid w:val="005B7C13"/>
    <w:rPr>
      <w:rFonts w:ascii="Times New Roman" w:hAnsi="Times New Roman" w:cs="Times New Roman"/>
      <w:color w:val="000000"/>
      <w:spacing w:val="-4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">
    <w:name w:val="Основной текст + 15"/>
    <w:aliases w:val="5 pt,Полужирный,Курсив,Интервал 0 pt4"/>
    <w:basedOn w:val="a3"/>
    <w:uiPriority w:val="99"/>
    <w:rsid w:val="005B7C13"/>
    <w:rPr>
      <w:rFonts w:ascii="Times New Roman" w:hAnsi="Times New Roman" w:cs="Times New Roman"/>
      <w:b/>
      <w:bCs/>
      <w:i/>
      <w:iCs/>
      <w:color w:val="000000"/>
      <w:spacing w:val="-4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uiPriority w:val="99"/>
    <w:locked/>
    <w:rsid w:val="005B7C13"/>
    <w:rPr>
      <w:rFonts w:ascii="Times New Roman" w:hAnsi="Times New Roman" w:cs="Times New Roman"/>
      <w:i/>
      <w:iCs/>
      <w:spacing w:val="-3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B7C13"/>
    <w:pPr>
      <w:shd w:val="clear" w:color="auto" w:fill="FFFFFF"/>
      <w:spacing w:line="360" w:lineRule="exact"/>
      <w:ind w:firstLine="960"/>
      <w:jc w:val="both"/>
    </w:pPr>
    <w:rPr>
      <w:rFonts w:ascii="Times New Roman" w:eastAsiaTheme="minorHAnsi" w:hAnsi="Times New Roman" w:cs="Times New Roman"/>
      <w:i/>
      <w:iCs/>
      <w:color w:val="auto"/>
      <w:spacing w:val="-3"/>
      <w:sz w:val="28"/>
      <w:szCs w:val="28"/>
      <w:lang w:eastAsia="en-US"/>
    </w:rPr>
  </w:style>
  <w:style w:type="character" w:customStyle="1" w:styleId="5pt">
    <w:name w:val="Основной текст + 5 pt"/>
    <w:aliases w:val="Интервал 0 pt2"/>
    <w:basedOn w:val="a3"/>
    <w:uiPriority w:val="99"/>
    <w:rsid w:val="005B7C13"/>
    <w:rPr>
      <w:rFonts w:ascii="Times New Roman" w:hAnsi="Times New Roman" w:cs="Times New Roman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14pt">
    <w:name w:val="Основной текст + 14 pt"/>
    <w:aliases w:val="Курсив1,Интервал 0 pt1"/>
    <w:basedOn w:val="a3"/>
    <w:uiPriority w:val="99"/>
    <w:rsid w:val="005B7C13"/>
    <w:rPr>
      <w:rFonts w:ascii="Times New Roman" w:hAnsi="Times New Roman" w:cs="Times New Roman"/>
      <w:i/>
      <w:iCs/>
      <w:color w:val="000000"/>
      <w:spacing w:val="-3"/>
      <w:w w:val="100"/>
      <w:position w:val="0"/>
      <w:sz w:val="28"/>
      <w:szCs w:val="28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2017-02-21T10:02:00Z</dcterms:created>
  <dcterms:modified xsi:type="dcterms:W3CDTF">2017-02-21T09:48:00Z</dcterms:modified>
</cp:coreProperties>
</file>