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96" w:rsidRPr="00AC1696" w:rsidRDefault="00AC1696" w:rsidP="00AC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9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AC1696" w:rsidRDefault="00AC1696" w:rsidP="00AC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96">
        <w:rPr>
          <w:rFonts w:ascii="Times New Roman" w:hAnsi="Times New Roman" w:cs="Times New Roman"/>
          <w:b/>
          <w:bCs/>
          <w:sz w:val="28"/>
          <w:szCs w:val="28"/>
        </w:rPr>
        <w:t xml:space="preserve">«Как научить </w:t>
      </w:r>
      <w:proofErr w:type="gramStart"/>
      <w:r w:rsidRPr="00AC1696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proofErr w:type="gramEnd"/>
      <w:r w:rsidRPr="00AC1696">
        <w:rPr>
          <w:rFonts w:ascii="Times New Roman" w:hAnsi="Times New Roman" w:cs="Times New Roman"/>
          <w:b/>
          <w:bCs/>
          <w:sz w:val="28"/>
          <w:szCs w:val="28"/>
        </w:rPr>
        <w:t xml:space="preserve"> одеваться ребенка  с нарушениями </w:t>
      </w:r>
      <w:proofErr w:type="spellStart"/>
      <w:r w:rsidRPr="00AC1696">
        <w:rPr>
          <w:rFonts w:ascii="Times New Roman" w:hAnsi="Times New Roman" w:cs="Times New Roman"/>
          <w:b/>
          <w:bCs/>
          <w:sz w:val="28"/>
          <w:szCs w:val="28"/>
        </w:rPr>
        <w:t>аутистического</w:t>
      </w:r>
      <w:proofErr w:type="spellEnd"/>
      <w:r w:rsidRPr="00AC1696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4A3F5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C1696">
        <w:rPr>
          <w:rFonts w:ascii="Times New Roman" w:hAnsi="Times New Roman" w:cs="Times New Roman"/>
          <w:b/>
          <w:bCs/>
          <w:sz w:val="28"/>
          <w:szCs w:val="28"/>
        </w:rPr>
        <w:t>ектра»</w:t>
      </w:r>
    </w:p>
    <w:p w:rsidR="00EF4A71" w:rsidRPr="00AC1696" w:rsidRDefault="00EF4A71" w:rsidP="00AC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8F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Среди многих навыков, которым требуется обучить аутичного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, немаловажное место занимает процесс одевания и раздевания.  </w:t>
      </w:r>
      <w:r w:rsidR="00EF4A71">
        <w:rPr>
          <w:rFonts w:ascii="Times New Roman" w:hAnsi="Times New Roman" w:cs="Times New Roman"/>
          <w:bCs/>
          <w:sz w:val="28"/>
          <w:szCs w:val="28"/>
        </w:rPr>
        <w:t>Представляем Вашему вниманию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несколько рекомендаций</w:t>
      </w:r>
      <w:r w:rsidR="00EF4A71">
        <w:rPr>
          <w:rFonts w:ascii="Times New Roman" w:hAnsi="Times New Roman" w:cs="Times New Roman"/>
          <w:bCs/>
          <w:sz w:val="28"/>
          <w:szCs w:val="28"/>
        </w:rPr>
        <w:t xml:space="preserve"> воспитателя специальной дошкольной группы</w:t>
      </w:r>
      <w:r w:rsidRPr="00AC169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18F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>есть занятия, которые ему нравятся больше всего. Пусть эти занятия станут вашими помощниками в обучении ребенка определенн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навыкам. Например, если ребенок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любит прогулки, при обучении одеваться помечтайте, куда вы отправитесь. К примеру, если ему по душе </w:t>
      </w:r>
      <w:r>
        <w:rPr>
          <w:rFonts w:ascii="Times New Roman" w:hAnsi="Times New Roman" w:cs="Times New Roman"/>
          <w:bCs/>
          <w:sz w:val="28"/>
          <w:szCs w:val="28"/>
        </w:rPr>
        <w:t>гулять во дворе на детской площадке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, объясните, что вы пойдете туда только тогда, когда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оденется. После того, как процесс завершен, подойдите вместе к зеркалу, объясните, что вы видите, и не забудьте похвалить ребенка. Аутичному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ребенку </w:t>
      </w:r>
      <w:r w:rsidRPr="00AC1696">
        <w:rPr>
          <w:rFonts w:ascii="Times New Roman" w:hAnsi="Times New Roman" w:cs="Times New Roman"/>
          <w:bCs/>
          <w:sz w:val="28"/>
          <w:szCs w:val="28"/>
        </w:rPr>
        <w:t>проще освоить необходимые навыки в подобных, естественных ситуациях.</w:t>
      </w:r>
    </w:p>
    <w:p w:rsidR="00FB718F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 xml:space="preserve">Ребенку с аутизмом важно знать, что и в какой последовательности он должен делать и какого результата достичь. Учитывайте эту особенность. Можно сделать пошаговую инструкцию в картинках и поместить их в комнаты, где ребенок проводит время. </w:t>
      </w:r>
      <w:proofErr w:type="gramStart"/>
      <w:r w:rsidRPr="00AC1696">
        <w:rPr>
          <w:rFonts w:ascii="Times New Roman" w:hAnsi="Times New Roman" w:cs="Times New Roman"/>
          <w:bCs/>
          <w:sz w:val="28"/>
          <w:szCs w:val="28"/>
        </w:rPr>
        <w:t>К примеру, инструкция «Готовимся к прогулке» выглядит так: открываем шкаф – надеваем колготки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надеваем брюки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– обуваемся.</w:t>
      </w:r>
      <w:proofErr w:type="gramEnd"/>
    </w:p>
    <w:p w:rsidR="00FB718F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Обучаться какому-либо навыку проще, если действия многократно повторяются. В случае с обучением раздеванию подойдут повторяющиеся ситуации – при укладывании спать или в туалете. Первоначально</w:t>
      </w:r>
      <w:r w:rsidR="00EF4A71">
        <w:rPr>
          <w:rFonts w:ascii="Times New Roman" w:hAnsi="Times New Roman" w:cs="Times New Roman"/>
          <w:bCs/>
          <w:sz w:val="28"/>
          <w:szCs w:val="28"/>
        </w:rPr>
        <w:t>,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нужно </w:t>
      </w:r>
      <w:proofErr w:type="gramStart"/>
      <w:r w:rsidRPr="00AC1696">
        <w:rPr>
          <w:rFonts w:ascii="Times New Roman" w:hAnsi="Times New Roman" w:cs="Times New Roman"/>
          <w:bCs/>
          <w:sz w:val="28"/>
          <w:szCs w:val="28"/>
        </w:rPr>
        <w:t>помогать ребенку снять</w:t>
      </w:r>
      <w:proofErr w:type="gramEnd"/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одежду, затем взрослы</w:t>
      </w:r>
      <w:r>
        <w:rPr>
          <w:rFonts w:ascii="Times New Roman" w:hAnsi="Times New Roman" w:cs="Times New Roman"/>
          <w:bCs/>
          <w:sz w:val="28"/>
          <w:szCs w:val="28"/>
        </w:rPr>
        <w:t>й только приспускает ее, а ребен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завершает действие. При этом находиться нужно позади ребенка. В таком случае он будет ощущать, что все делает самостоятельно, но при этом понимать, что в случае необходимости ему помогут. С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о временем нужно помогать ребенку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все меньше и меньше, но всегда быть готовым прийти на выручку, если у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 него </w:t>
      </w:r>
      <w:r w:rsidRPr="00AC1696">
        <w:rPr>
          <w:rFonts w:ascii="Times New Roman" w:hAnsi="Times New Roman" w:cs="Times New Roman"/>
          <w:bCs/>
          <w:sz w:val="28"/>
          <w:szCs w:val="28"/>
        </w:rPr>
        <w:t>что-нибудь не получится.</w:t>
      </w:r>
    </w:p>
    <w:p w:rsidR="00FB718F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 xml:space="preserve">Чтобы научить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одеваться, психологи советуют создать типовую ситуацию. Понаблюдайте, где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AC1696">
        <w:rPr>
          <w:rFonts w:ascii="Times New Roman" w:hAnsi="Times New Roman" w:cs="Times New Roman"/>
          <w:bCs/>
          <w:sz w:val="28"/>
          <w:szCs w:val="28"/>
        </w:rPr>
        <w:t>любит сидеть, на каком стуле, разложите одежду в наиболее удобном порядке. Естественно, нужно предусмотреть и поощрение для ребенка. В одном случае поможет любимая игрушка, в другом – ва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ша фантазия (поиграйте с ребенком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покружите его, расскажите любимую историю).</w:t>
      </w:r>
    </w:p>
    <w:p w:rsidR="00FB718F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Для начала важно хвалить ребенка за то, что «мы вм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есте надеваем колготки», а он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сидит. Затем начинайте под</w:t>
      </w:r>
      <w:r w:rsidR="004A3F5D">
        <w:rPr>
          <w:rFonts w:ascii="Times New Roman" w:hAnsi="Times New Roman" w:cs="Times New Roman"/>
          <w:bCs/>
          <w:sz w:val="28"/>
          <w:szCs w:val="28"/>
        </w:rPr>
        <w:t>тя</w:t>
      </w:r>
      <w:r w:rsidR="00EF4A71">
        <w:rPr>
          <w:rFonts w:ascii="Times New Roman" w:hAnsi="Times New Roman" w:cs="Times New Roman"/>
          <w:bCs/>
          <w:sz w:val="28"/>
          <w:szCs w:val="28"/>
        </w:rPr>
        <w:t>гивать колготки ручками ребенка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. Затем подключайте действия ребенка все ближе и ближе к началу процесса. Обязательно хвалите его за самостоятельность – даже малейшую! Но при этом поощрение должно быть дифференцированным. Чтобы похвала была ценной, меньше хвалите за действия, которые уже освоены, и больше за те, которые ребенку удаются меньше. Пройдет время, и диапазон поощрений </w:t>
      </w:r>
      <w:r w:rsidRPr="00AC1696">
        <w:rPr>
          <w:rFonts w:ascii="Times New Roman" w:hAnsi="Times New Roman" w:cs="Times New Roman"/>
          <w:bCs/>
          <w:sz w:val="28"/>
          <w:szCs w:val="28"/>
        </w:rPr>
        <w:lastRenderedPageBreak/>
        <w:t>расширится. Это и словесное поощрение, и различные игры (пальчиковые, тактильные, двигательные), и игрушки, и любимая еда.</w:t>
      </w:r>
    </w:p>
    <w:p w:rsidR="00AC1696" w:rsidRDefault="00AC1696" w:rsidP="00FB71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Специалисты подчеркивают: очень важно формировать у ребенка определенные ритуалы, которым можно постоянно следовать. К примеру, на прогулку лучше отправляться в одно и то же время, одеваться в одном и том же месте. Обязательно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 наблюдайте за состоянием 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и действуйте по ситуации. Например, в одном случае нужно подождать, пока ребенок наденет свитер, в другом – помочь ему или даже совершить необходимые действия за него. Чтобы сформировался стереотип поведения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, ритуал должен стать для 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>чем-то естественным, совпа</w:t>
      </w:r>
      <w:r w:rsidR="004A3F5D">
        <w:rPr>
          <w:rFonts w:ascii="Times New Roman" w:hAnsi="Times New Roman" w:cs="Times New Roman"/>
          <w:bCs/>
          <w:sz w:val="28"/>
          <w:szCs w:val="28"/>
        </w:rPr>
        <w:t>дающим с его внутренним ритмом</w:t>
      </w:r>
      <w:r w:rsidR="003F2CE2">
        <w:rPr>
          <w:rFonts w:ascii="Times New Roman" w:hAnsi="Times New Roman" w:cs="Times New Roman"/>
          <w:bCs/>
          <w:sz w:val="28"/>
          <w:szCs w:val="28"/>
        </w:rPr>
        <w:t>.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67B" w:rsidRDefault="00DF067B" w:rsidP="00AC16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67B" w:rsidRPr="00DF067B" w:rsidRDefault="00DF067B" w:rsidP="00DF06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67B">
        <w:rPr>
          <w:rFonts w:ascii="Times New Roman" w:hAnsi="Times New Roman" w:cs="Times New Roman"/>
          <w:bCs/>
          <w:i/>
          <w:sz w:val="28"/>
          <w:szCs w:val="28"/>
        </w:rPr>
        <w:t xml:space="preserve">Литература </w:t>
      </w:r>
    </w:p>
    <w:p w:rsidR="000D1A71" w:rsidRDefault="00DF06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6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DF067B">
        <w:rPr>
          <w:rFonts w:ascii="Times New Roman" w:hAnsi="Times New Roman" w:cs="Times New Roman"/>
          <w:sz w:val="28"/>
          <w:szCs w:val="28"/>
        </w:rPr>
        <w:t xml:space="preserve"> М.М. Подготовка к обучению детей с ранним детским аутизмом. «Дефектология» №4 1997.</w:t>
      </w:r>
    </w:p>
    <w:p w:rsidR="00DF067B" w:rsidRPr="00DF067B" w:rsidRDefault="00DF067B">
      <w:pPr>
        <w:rPr>
          <w:rFonts w:ascii="Times New Roman" w:hAnsi="Times New Roman" w:cs="Times New Roman"/>
          <w:sz w:val="28"/>
          <w:szCs w:val="28"/>
        </w:rPr>
      </w:pPr>
      <w:r w:rsidRPr="00DF067B">
        <w:rPr>
          <w:rFonts w:ascii="Times New Roman" w:hAnsi="Times New Roman" w:cs="Times New Roman"/>
          <w:sz w:val="28"/>
          <w:szCs w:val="28"/>
        </w:rPr>
        <w:t>http://nsportal.ru/shkola/korrektsionnaya-pedagogika/library/2012/12/16/autizm-obzor-literatury-opyt-obucheniya-i</w:t>
      </w:r>
    </w:p>
    <w:p w:rsidR="00DF067B" w:rsidRPr="00362021" w:rsidRDefault="00DF067B" w:rsidP="00362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4A71" w:rsidRPr="00362021" w:rsidRDefault="00DF067B" w:rsidP="0036202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62021">
        <w:rPr>
          <w:rFonts w:ascii="Times New Roman" w:hAnsi="Times New Roman" w:cs="Times New Roman"/>
          <w:bCs/>
          <w:sz w:val="28"/>
          <w:szCs w:val="28"/>
        </w:rPr>
        <w:t>Подготовил</w:t>
      </w:r>
      <w:r w:rsidR="00362021" w:rsidRPr="00362021">
        <w:rPr>
          <w:rFonts w:ascii="Times New Roman" w:hAnsi="Times New Roman" w:cs="Times New Roman"/>
          <w:bCs/>
          <w:sz w:val="28"/>
          <w:szCs w:val="28"/>
        </w:rPr>
        <w:t>а</w:t>
      </w:r>
    </w:p>
    <w:p w:rsidR="00EF4A71" w:rsidRPr="00362021" w:rsidRDefault="00DF067B" w:rsidP="0036202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021">
        <w:rPr>
          <w:rFonts w:ascii="Times New Roman" w:hAnsi="Times New Roman" w:cs="Times New Roman"/>
          <w:bCs/>
          <w:sz w:val="28"/>
          <w:szCs w:val="28"/>
        </w:rPr>
        <w:t xml:space="preserve"> воспитатель дошкольной спецгруппы </w:t>
      </w:r>
    </w:p>
    <w:p w:rsidR="00DF067B" w:rsidRPr="00362021" w:rsidRDefault="00DF067B" w:rsidP="0036202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021">
        <w:rPr>
          <w:rFonts w:ascii="Times New Roman" w:hAnsi="Times New Roman" w:cs="Times New Roman"/>
          <w:bCs/>
          <w:sz w:val="28"/>
          <w:szCs w:val="28"/>
        </w:rPr>
        <w:t>Козорез Светлана Владимировна</w:t>
      </w:r>
    </w:p>
    <w:sectPr w:rsidR="00DF067B" w:rsidRPr="00362021" w:rsidSect="000D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696"/>
    <w:rsid w:val="00040A3C"/>
    <w:rsid w:val="0005318F"/>
    <w:rsid w:val="000D1A71"/>
    <w:rsid w:val="00123697"/>
    <w:rsid w:val="001F6B95"/>
    <w:rsid w:val="00207DE5"/>
    <w:rsid w:val="002234A2"/>
    <w:rsid w:val="002237C9"/>
    <w:rsid w:val="002B2FA0"/>
    <w:rsid w:val="002F0513"/>
    <w:rsid w:val="00362021"/>
    <w:rsid w:val="00385DD9"/>
    <w:rsid w:val="003C0BE1"/>
    <w:rsid w:val="003F2CE2"/>
    <w:rsid w:val="00432B33"/>
    <w:rsid w:val="004A3F5D"/>
    <w:rsid w:val="004C05FE"/>
    <w:rsid w:val="005A3B11"/>
    <w:rsid w:val="005B1F60"/>
    <w:rsid w:val="005F56DF"/>
    <w:rsid w:val="00776AEE"/>
    <w:rsid w:val="007D5148"/>
    <w:rsid w:val="008F0749"/>
    <w:rsid w:val="008F4185"/>
    <w:rsid w:val="009008B0"/>
    <w:rsid w:val="0092182F"/>
    <w:rsid w:val="0093700A"/>
    <w:rsid w:val="00A05112"/>
    <w:rsid w:val="00A5195B"/>
    <w:rsid w:val="00A56ADE"/>
    <w:rsid w:val="00A91CEF"/>
    <w:rsid w:val="00A9592D"/>
    <w:rsid w:val="00AC1696"/>
    <w:rsid w:val="00AD5BD4"/>
    <w:rsid w:val="00B053CB"/>
    <w:rsid w:val="00C61C9D"/>
    <w:rsid w:val="00D55D11"/>
    <w:rsid w:val="00DE258E"/>
    <w:rsid w:val="00DF067B"/>
    <w:rsid w:val="00EF4A71"/>
    <w:rsid w:val="00F07EE4"/>
    <w:rsid w:val="00F25093"/>
    <w:rsid w:val="00F46134"/>
    <w:rsid w:val="00FB718F"/>
    <w:rsid w:val="00FE798D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6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0E8C-EC4D-450A-83A9-313F817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2014-11-12T19:38:00Z</dcterms:created>
  <dcterms:modified xsi:type="dcterms:W3CDTF">2014-11-18T10:27:00Z</dcterms:modified>
</cp:coreProperties>
</file>